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Lesson 27</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JESUS WASHES HIS DISCIPLES’ FEET</w:t>
      </w:r>
    </w:p>
    <w:p w:rsidR="00000000" w:rsidDel="00000000" w:rsidP="00000000" w:rsidRDefault="00000000" w:rsidRPr="00000000" w14:paraId="00000004">
      <w:pPr>
        <w:jc w:val="center"/>
        <w:rPr/>
      </w:pPr>
      <w:r w:rsidDel="00000000" w:rsidR="00000000" w:rsidRPr="00000000">
        <w:rPr>
          <w:rtl w:val="0"/>
        </w:rPr>
        <w:t xml:space="preserve">(You Also Should Wash One Another’s Feet)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John 13:1-17</w:t>
      </w:r>
    </w:p>
    <w:p w:rsidR="00000000" w:rsidDel="00000000" w:rsidP="00000000" w:rsidRDefault="00000000" w:rsidRPr="00000000" w14:paraId="00000007">
      <w:pPr>
        <w:rPr/>
      </w:pPr>
      <w:r w:rsidDel="00000000" w:rsidR="00000000" w:rsidRPr="00000000">
        <w:rPr>
          <w:rtl w:val="0"/>
        </w:rPr>
        <w:t xml:space="preserve">Key Verse: 14</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jc w:val="both"/>
        <w:rPr>
          <w:highlight w:val="white"/>
          <w:u w:val="none"/>
        </w:rPr>
      </w:pPr>
      <w:r w:rsidDel="00000000" w:rsidR="00000000" w:rsidRPr="00000000">
        <w:rPr>
          <w:highlight w:val="white"/>
          <w:rtl w:val="0"/>
        </w:rPr>
        <w:t xml:space="preserve">What was the time and place of this event (1-2)? What did Jesus know (1,3,11)? How do you think Jesus felt at this time? What did Jesus do (1b)? What does “loved them to the end” mean and what is remarkable about his love?</w:t>
      </w:r>
    </w:p>
    <w:p w:rsidR="00000000" w:rsidDel="00000000" w:rsidP="00000000" w:rsidRDefault="00000000" w:rsidRPr="00000000" w14:paraId="0000000A">
      <w:pPr>
        <w:spacing w:line="276" w:lineRule="auto"/>
        <w:ind w:left="720" w:firstLine="0"/>
        <w:jc w:val="both"/>
        <w:rPr>
          <w:highlight w:val="white"/>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jc w:val="both"/>
        <w:rPr>
          <w:highlight w:val="white"/>
          <w:u w:val="none"/>
        </w:rPr>
      </w:pPr>
      <w:r w:rsidDel="00000000" w:rsidR="00000000" w:rsidRPr="00000000">
        <w:rPr>
          <w:highlight w:val="white"/>
          <w:rtl w:val="0"/>
        </w:rPr>
        <w:t xml:space="preserve">In response to what Jesus knew, what action did he take (3-5)? Why was this especially shocking? What does this show us about him? What do we learn about what it means to love from his example?</w:t>
      </w:r>
    </w:p>
    <w:p w:rsidR="00000000" w:rsidDel="00000000" w:rsidP="00000000" w:rsidRDefault="00000000" w:rsidRPr="00000000" w14:paraId="0000000C">
      <w:pPr>
        <w:spacing w:line="276" w:lineRule="auto"/>
        <w:ind w:left="720" w:firstLine="0"/>
        <w:jc w:val="both"/>
        <w:rPr>
          <w:highlight w:val="white"/>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jc w:val="both"/>
        <w:rPr>
          <w:highlight w:val="white"/>
          <w:u w:val="none"/>
        </w:rPr>
      </w:pPr>
      <w:r w:rsidDel="00000000" w:rsidR="00000000" w:rsidRPr="00000000">
        <w:rPr>
          <w:highlight w:val="white"/>
          <w:rtl w:val="0"/>
        </w:rPr>
        <w:t xml:space="preserve">How and why do you think Peter responded to Jesus as he did (6)? What did Jesus teach Peter (7-9)? What do Jesus’ words: “Unless I wash you, you have no part with me” mean (1Jn 1:9)? How can you apply this? Whom does Jesus regard as “clean” or “unclean” (10-11; Titus 3:5)?</w:t>
      </w:r>
    </w:p>
    <w:p w:rsidR="00000000" w:rsidDel="00000000" w:rsidP="00000000" w:rsidRDefault="00000000" w:rsidRPr="00000000" w14:paraId="0000000E">
      <w:pPr>
        <w:spacing w:line="276" w:lineRule="auto"/>
        <w:ind w:left="720" w:firstLine="0"/>
        <w:jc w:val="both"/>
        <w:rPr>
          <w:highlight w:val="white"/>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jc w:val="both"/>
        <w:rPr>
          <w:highlight w:val="white"/>
          <w:u w:val="none"/>
        </w:rPr>
      </w:pPr>
      <w:r w:rsidDel="00000000" w:rsidR="00000000" w:rsidRPr="00000000">
        <w:rPr>
          <w:highlight w:val="white"/>
          <w:rtl w:val="0"/>
        </w:rPr>
        <w:t xml:space="preserve">According to Jesus, what are the principles we can learn from his example (12-17)? How do you think we can “wash one another’s feet”? How can we as a church make a safe environment for dirty feet to be exposed and washed (Jas 5:16; Eph 4:2,32)?</w:t>
      </w:r>
    </w:p>
    <w:p w:rsidR="00000000" w:rsidDel="00000000" w:rsidP="00000000" w:rsidRDefault="00000000" w:rsidRPr="00000000" w14:paraId="00000010">
      <w:pPr>
        <w:spacing w:line="276" w:lineRule="auto"/>
        <w:ind w:left="720" w:firstLine="0"/>
        <w:jc w:val="both"/>
        <w:rPr>
          <w:highlight w:val="white"/>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highlight w:val="white"/>
        </w:rPr>
      </w:pPr>
      <w:r w:rsidDel="00000000" w:rsidR="00000000" w:rsidRPr="00000000">
        <w:rPr>
          <w:highlight w:val="white"/>
          <w:rtl w:val="0"/>
        </w:rPr>
        <w:t xml:space="preserve">How can you apply Jesus’ teaching in your life and ministry?</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