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jc w:val="center"/>
        <w:rPr>
          <w:b w:val="1"/>
          <w:sz w:val="24"/>
          <w:szCs w:val="24"/>
        </w:rPr>
      </w:pPr>
      <w:r w:rsidDel="00000000" w:rsidR="00000000" w:rsidRPr="00000000">
        <w:rPr>
          <w:b w:val="1"/>
          <w:sz w:val="24"/>
          <w:szCs w:val="24"/>
          <w:rtl w:val="0"/>
        </w:rPr>
        <w:t xml:space="preserve">ONE BODY, MANY PARTS</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b w:val="1"/>
          <w:sz w:val="24"/>
          <w:szCs w:val="24"/>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sz w:val="24"/>
          <w:szCs w:val="24"/>
          <w:rtl w:val="0"/>
        </w:rPr>
        <w:t xml:space="preserve">1 Corinthians 12:1-31</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sz w:val="24"/>
          <w:szCs w:val="24"/>
          <w:rtl w:val="0"/>
        </w:rPr>
        <w:t xml:space="preserve">Key Verse 12</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contextualSpacing w:val="0"/>
        <w:rPr>
          <w:sz w:val="24"/>
          <w:szCs w:val="24"/>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contextualSpacing w:val="0"/>
        <w:jc w:val="center"/>
        <w:rPr>
          <w:sz w:val="24"/>
          <w:szCs w:val="24"/>
        </w:rPr>
      </w:pPr>
      <w:r w:rsidDel="00000000" w:rsidR="00000000" w:rsidRPr="00000000">
        <w:rPr>
          <w:sz w:val="24"/>
          <w:szCs w:val="24"/>
          <w:rtl w:val="0"/>
        </w:rPr>
        <w:t xml:space="preserve">“</w:t>
      </w:r>
      <w:r w:rsidDel="00000000" w:rsidR="00000000" w:rsidRPr="00000000">
        <w:rPr>
          <w:sz w:val="24"/>
          <w:szCs w:val="24"/>
          <w:rtl w:val="0"/>
        </w:rPr>
        <w:t xml:space="preserve">The body is a unit, though it is made up of many parts; and though all its parts are many, they form one body. So it is with Christ.”</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after="160" w:line="276" w:lineRule="auto"/>
        <w:contextualSpacing w:val="0"/>
        <w:rPr>
          <w:sz w:val="24"/>
          <w:szCs w:val="24"/>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360" w:firstLine="0"/>
        <w:contextualSpacing w:val="0"/>
        <w:rPr>
          <w:sz w:val="24"/>
          <w:szCs w:val="24"/>
        </w:rPr>
      </w:pPr>
      <w:r w:rsidDel="00000000" w:rsidR="00000000" w:rsidRPr="00000000">
        <w:rPr>
          <w:sz w:val="24"/>
          <w:szCs w:val="24"/>
          <w:rtl w:val="0"/>
        </w:rPr>
        <w:t xml:space="preserve">1.  Read verses 1-11. What does Paul want the Corinthian believers to know? (1-3) What are some different gifts given by the same Lord? (4-6, 8-10) What is God’s purpose in giving different spiritual gifts to each person? (7) How was each person given these gifts? (11)</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360" w:firstLine="0"/>
        <w:contextualSpacing w:val="0"/>
        <w:rPr>
          <w:sz w:val="24"/>
          <w:szCs w:val="24"/>
        </w:rPr>
      </w:pPr>
      <w:r w:rsidDel="00000000" w:rsidR="00000000" w:rsidRPr="00000000">
        <w:rPr>
          <w:sz w:val="24"/>
          <w:szCs w:val="24"/>
          <w:rtl w:val="0"/>
        </w:rPr>
        <w:t xml:space="preserve">2.  Read verses 12-26. What analogy does Paul use to explain both the diversity and unity of spiritual gifts? (12) How do people of different cultures and status become one? (13) Why can’t each part of the body claim its independence? (14-21) How did God give equal concern for each member of the body? (22-26, Ro 12:4-5)</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360" w:firstLine="0"/>
        <w:contextualSpacing w:val="0"/>
        <w:rPr>
          <w:sz w:val="24"/>
          <w:szCs w:val="24"/>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360" w:firstLine="0"/>
        <w:contextualSpacing w:val="0"/>
        <w:rPr>
          <w:sz w:val="24"/>
          <w:szCs w:val="24"/>
        </w:rPr>
      </w:pPr>
      <w:r w:rsidDel="00000000" w:rsidR="00000000" w:rsidRPr="00000000">
        <w:rPr>
          <w:sz w:val="24"/>
          <w:szCs w:val="24"/>
          <w:rtl w:val="0"/>
        </w:rPr>
        <w:t xml:space="preserve">3. Read verses 27-31. What is the relationship between the church and the individual? (27) What places has God given in the church? (28) Why can’t each believer have all of God’s gifts? (29-30) What was apostle Paul’s guidance for them in regards to loving one another? (31) </w:t>
      </w:r>
    </w:p>
    <w:p w:rsidR="00000000" w:rsidDel="00000000" w:rsidP="00000000" w:rsidRDefault="00000000" w:rsidRPr="00000000">
      <w:pPr>
        <w:spacing w:line="276" w:lineRule="auto"/>
        <w:contextualSpacing w:val="0"/>
        <w:rPr>
          <w:sz w:val="24"/>
          <w:szCs w:val="24"/>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