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line="240" w:before="0"/>
        <w:ind w:firstLine="0"/>
        <w:jc w:val="center"/>
      </w:pPr>
      <w:r w:rsidRPr="00000000" w:rsidR="00000000" w:rsidDel="00000000">
        <w:rPr>
          <w:rFonts w:cs="Times New Roman" w:hAnsi="Times New Roman" w:eastAsia="Times New Roman" w:ascii="Times New Roman"/>
          <w:color w:val="000000"/>
          <w:vertAlign w:val="baseline"/>
          <w:rtl w:val="0"/>
        </w:rPr>
        <w:t xml:space="preserve">God Keeps David From Bloodshed</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color w:val="000000"/>
          <w:vertAlign w:val="baseline"/>
          <w:rtl w:val="0"/>
        </w:rPr>
        <w:t xml:space="preserve">1 Samuel 25:1-44</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color w:val="000000"/>
          <w:vertAlign w:val="baseline"/>
          <w:rtl w:val="0"/>
        </w:rPr>
        <w:t xml:space="preserve">1 Sam 25:33</w:t>
      </w:r>
      <w:r w:rsidRPr="00000000" w:rsidR="00000000" w:rsidDel="00000000">
        <w:rPr>
          <w:rtl w:val="0"/>
        </w:rPr>
      </w:r>
    </w:p>
    <w:p w:rsidP="00000000" w:rsidRPr="00000000" w:rsidR="00000000" w:rsidDel="00000000" w:rsidRDefault="00000000">
      <w:pPr>
        <w:spacing w:lineRule="auto" w:after="0" w:line="240" w:before="0"/>
        <w:ind w:firstLine="0"/>
        <w:jc w:val="left"/>
      </w:pPr>
      <w:r w:rsidRPr="00000000" w:rsidR="00000000" w:rsidDel="00000000">
        <w:rPr>
          <w:rtl w:val="0"/>
        </w:rPr>
      </w:r>
    </w:p>
    <w:p w:rsidP="00000000" w:rsidRPr="00000000" w:rsidR="00000000" w:rsidDel="00000000" w:rsidRDefault="00000000">
      <w:pPr>
        <w:spacing w:lineRule="auto" w:after="0" w:line="240" w:before="0"/>
        <w:ind w:firstLine="0"/>
        <w:jc w:val="left"/>
      </w:pPr>
      <w:r w:rsidRPr="00000000" w:rsidR="00000000" w:rsidDel="00000000">
        <w:rPr>
          <w:rFonts w:cs="Times New Roman" w:hAnsi="Times New Roman" w:eastAsia="Times New Roman" w:ascii="Times New Roman"/>
          <w:color w:val="000000"/>
          <w:vertAlign w:val="baseline"/>
          <w:rtl w:val="0"/>
        </w:rPr>
        <w:t xml:space="preserve">May you be blessed for your good judgment and for keeping me from bloodshed this day and from avenging myself with my own hands.</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Fonts w:cs="Times New Roman" w:hAnsi="Times New Roman" w:eastAsia="Times New Roman" w:ascii="Times New Roman"/>
          <w:color w:val="000000"/>
          <w:vertAlign w:val="baseline"/>
          <w:rtl w:val="0"/>
        </w:rPr>
        <w:tab/>
        <w:t xml:space="preserve"> </w:t>
      </w:r>
      <w:r w:rsidRPr="00000000" w:rsidR="00000000" w:rsidDel="00000000">
        <w:rPr>
          <w:rtl w:val="0"/>
        </w:rPr>
      </w:r>
    </w:p>
    <w:p w:rsidP="00000000" w:rsidRPr="00000000" w:rsidR="00000000" w:rsidDel="00000000" w:rsidRDefault="00000000">
      <w:pPr>
        <w:numPr>
          <w:ilvl w:val="0"/>
          <w:numId w:val="1"/>
        </w:numPr>
        <w:spacing w:lineRule="auto" w:after="0" w:line="240" w:before="0"/>
        <w:ind w:left="720" w:hanging="359"/>
      </w:pPr>
      <w:r w:rsidRPr="00000000" w:rsidR="00000000" w:rsidDel="00000000">
        <w:rPr>
          <w:rFonts w:cs="Times New Roman" w:hAnsi="Times New Roman" w:eastAsia="Times New Roman" w:ascii="Times New Roman"/>
          <w:color w:val="000000"/>
          <w:vertAlign w:val="baseline"/>
          <w:rtl w:val="0"/>
        </w:rPr>
        <w:t xml:space="preserve">Read verses 1-13. What happens after the death of Samuel? (1) How are Nabal and Abigail described? (2,3) What does David tell his men to ask of Nabal? (4-9) How does Nabal answer David’s servants? (10-11) What does David say to his men after hearing their report? (12-13)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left="720" w:hanging="359"/>
      </w:pPr>
      <w:r w:rsidRPr="00000000" w:rsidR="00000000" w:rsidDel="00000000">
        <w:rPr>
          <w:rFonts w:cs="Times New Roman" w:hAnsi="Times New Roman" w:eastAsia="Times New Roman" w:ascii="Times New Roman"/>
          <w:color w:val="000000"/>
          <w:vertAlign w:val="baseline"/>
          <w:rtl w:val="0"/>
        </w:rPr>
        <w:t xml:space="preserve">2.</w:t>
      </w:r>
      <w:r w:rsidRPr="00000000" w:rsidR="00000000" w:rsidDel="00000000">
        <w:rPr>
          <w:rtl w:val="0"/>
        </w:rPr>
        <w:tab/>
      </w:r>
      <w:r w:rsidRPr="00000000" w:rsidR="00000000" w:rsidDel="00000000">
        <w:rPr>
          <w:rFonts w:cs="Times New Roman" w:hAnsi="Times New Roman" w:eastAsia="Times New Roman" w:ascii="Times New Roman"/>
          <w:color w:val="000000"/>
          <w:vertAlign w:val="baseline"/>
          <w:rtl w:val="0"/>
        </w:rPr>
        <w:t xml:space="preserve">Read verses 14-22. What does one of Nabal’s servants tell Abigail? (14-17)  What did Abigail do? (18-20) What does David say to himself about Nabal? (21-22)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left="720" w:hanging="359"/>
      </w:pPr>
      <w:r w:rsidRPr="00000000" w:rsidR="00000000" w:rsidDel="00000000">
        <w:rPr>
          <w:rFonts w:cs="Times New Roman" w:hAnsi="Times New Roman" w:eastAsia="Times New Roman" w:ascii="Times New Roman"/>
          <w:color w:val="000000"/>
          <w:vertAlign w:val="baseline"/>
          <w:rtl w:val="0"/>
        </w:rPr>
        <w:t xml:space="preserve">3.</w:t>
      </w:r>
      <w:r w:rsidRPr="00000000" w:rsidR="00000000" w:rsidDel="00000000">
        <w:rPr>
          <w:rtl w:val="0"/>
        </w:rPr>
        <w:tab/>
      </w:r>
      <w:r w:rsidRPr="00000000" w:rsidR="00000000" w:rsidDel="00000000">
        <w:rPr>
          <w:rFonts w:cs="Times New Roman" w:hAnsi="Times New Roman" w:eastAsia="Times New Roman" w:ascii="Times New Roman"/>
          <w:color w:val="000000"/>
          <w:vertAlign w:val="baseline"/>
          <w:rtl w:val="0"/>
        </w:rPr>
        <w:t xml:space="preserve">Read verses 23-35. What does Abigail do when she sees David? (23-24a) How does Abigail begin her appeal to David? (24b) What does Abigail ask David? (25-27) On what basis does she appeal forgiveness from David? (28) What does she say to David regarding his situation? (29-31) How does David respond to Abigail’s words? (32-35)</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left="720" w:hanging="359"/>
      </w:pPr>
      <w:r w:rsidRPr="00000000" w:rsidR="00000000" w:rsidDel="00000000">
        <w:rPr>
          <w:rFonts w:cs="Times New Roman" w:hAnsi="Times New Roman" w:eastAsia="Times New Roman" w:ascii="Times New Roman"/>
          <w:color w:val="000000"/>
          <w:vertAlign w:val="baseline"/>
          <w:rtl w:val="0"/>
        </w:rPr>
        <w:t xml:space="preserve">4.</w:t>
      </w:r>
      <w:r w:rsidRPr="00000000" w:rsidR="00000000" w:rsidDel="00000000">
        <w:rPr>
          <w:rtl w:val="0"/>
        </w:rPr>
        <w:tab/>
      </w:r>
      <w:r w:rsidRPr="00000000" w:rsidR="00000000" w:rsidDel="00000000">
        <w:rPr>
          <w:rFonts w:cs="Times New Roman" w:hAnsi="Times New Roman" w:eastAsia="Times New Roman" w:ascii="Times New Roman"/>
          <w:color w:val="000000"/>
          <w:vertAlign w:val="baseline"/>
          <w:rtl w:val="0"/>
        </w:rPr>
        <w:t xml:space="preserve">Read verses 36-38. What is Nabal doing when Abigail goes to him? (36) When does Abigail tell Nabal about David? (37a) What happens to Nabal’s upon hearing what his wife tells him? (37b) What does God do to Nabal? (38)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spacing w:lineRule="auto" w:after="0" w:line="240" w:before="0"/>
        <w:ind w:left="720" w:hanging="359"/>
      </w:pPr>
      <w:r w:rsidRPr="00000000" w:rsidR="00000000" w:rsidDel="00000000">
        <w:rPr>
          <w:rFonts w:cs="Times New Roman" w:hAnsi="Times New Roman" w:eastAsia="Times New Roman" w:ascii="Times New Roman"/>
          <w:color w:val="000000"/>
          <w:vertAlign w:val="baseline"/>
          <w:rtl w:val="0"/>
        </w:rPr>
        <w:t xml:space="preserve">5.</w:t>
      </w:r>
      <w:r w:rsidRPr="00000000" w:rsidR="00000000" w:rsidDel="00000000">
        <w:rPr>
          <w:rtl w:val="0"/>
        </w:rPr>
        <w:tab/>
      </w:r>
      <w:r w:rsidRPr="00000000" w:rsidR="00000000" w:rsidDel="00000000">
        <w:rPr>
          <w:rFonts w:cs="Times New Roman" w:hAnsi="Times New Roman" w:eastAsia="Times New Roman" w:ascii="Times New Roman"/>
          <w:color w:val="000000"/>
          <w:vertAlign w:val="baseline"/>
          <w:rtl w:val="0"/>
        </w:rPr>
        <w:t xml:space="preserve">Read verses 39-44. How does David admonish God after the death of Nabal? (39a) What does David ask Abigail? (39b-40) What is Abigail’s response to David’s proposition? (41-42) What is described concerning David’s wives? (43-44) </w:t>
      </w:r>
      <w:r w:rsidRPr="00000000" w:rsidR="00000000" w:rsidDel="00000000">
        <w:rPr>
          <w:rtl w:val="0"/>
        </w:rPr>
      </w:r>
    </w:p>
    <w:p w:rsidP="00000000" w:rsidRPr="00000000" w:rsidR="00000000" w:rsidDel="00000000" w:rsidRDefault="00000000">
      <w:pPr>
        <w:spacing w:lineRule="auto" w:after="0" w:line="240" w:before="0"/>
        <w:ind w:firstLine="0"/>
      </w:pPr>
      <w:r w:rsidRPr="00000000" w:rsidR="00000000" w:rsidDel="00000000">
        <w:rPr>
          <w:rtl w:val="0"/>
        </w:rPr>
      </w:r>
    </w:p>
    <w:p w:rsidP="00000000" w:rsidRPr="00000000" w:rsidR="00000000" w:rsidDel="00000000" w:rsidRDefault="00000000">
      <w:pPr>
        <w:ind w:firstLine="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decimal"/>
      <w:lvlText w:val="%1"/>
      <w:pPr>
        <w:ind w:left="720" w:firstLine="360"/>
      </w:pPr>
      <w:rPr>
        <w:rFonts w:cs="Times New Roman" w:hAnsi="Times New Roman" w:eastAsia="Times New Roman" w:ascii="Times New Roman"/>
        <w:b w:val="0"/>
        <w:i w:val="0"/>
        <w:smallCaps w:val="0"/>
        <w:strike w:val="0"/>
        <w:color w:val="000000"/>
        <w:sz w:val="24"/>
        <w:u w:val="none"/>
        <w:vertAlign w:val="baseline"/>
      </w:rPr>
    </w:lvl>
    <w:lvl w:ilvl="1">
      <w:start w:val="1"/>
      <w:numFmt w:val="lowerLetter"/>
      <w:lvlText w:val="%2"/>
      <w:pPr>
        <w:ind w:left="1440" w:firstLine="1080"/>
      </w:pPr>
      <w:rPr>
        <w:rFonts w:cs="Times New Roman" w:hAnsi="Times New Roman" w:eastAsia="Times New Roman" w:ascii="Times New Roman"/>
        <w:b w:val="0"/>
        <w:i w:val="0"/>
        <w:smallCaps w:val="0"/>
        <w:strike w:val="0"/>
        <w:color w:val="000000"/>
        <w:sz w:val="24"/>
        <w:u w:val="none"/>
        <w:vertAlign w:val="baseline"/>
      </w:rPr>
    </w:lvl>
    <w:lvl w:ilvl="2">
      <w:start w:val="1"/>
      <w:numFmt w:val="lowerRoman"/>
      <w:lvlText w:val="%3"/>
      <w:pPr>
        <w:ind w:left="2160" w:firstLine="1800"/>
      </w:pPr>
      <w:rPr>
        <w:rFonts w:cs="Times New Roman" w:hAnsi="Times New Roman" w:eastAsia="Times New Roman" w:ascii="Times New Roman"/>
        <w:b w:val="0"/>
        <w:i w:val="0"/>
        <w:smallCaps w:val="0"/>
        <w:strike w:val="0"/>
        <w:color w:val="000000"/>
        <w:sz w:val="24"/>
        <w:u w:val="none"/>
        <w:vertAlign w:val="baseline"/>
      </w:rPr>
    </w:lvl>
    <w:lvl w:ilvl="3">
      <w:start w:val="1"/>
      <w:numFmt w:val="decimal"/>
      <w:lvlText w:val="%4"/>
      <w:pPr>
        <w:ind w:left="2880" w:firstLine="2520"/>
      </w:pPr>
      <w:rPr>
        <w:rFonts w:cs="Times New Roman" w:hAnsi="Times New Roman" w:eastAsia="Times New Roman" w:ascii="Times New Roman"/>
        <w:b w:val="0"/>
        <w:i w:val="0"/>
        <w:smallCaps w:val="0"/>
        <w:strike w:val="0"/>
        <w:color w:val="000000"/>
        <w:sz w:val="24"/>
        <w:u w:val="none"/>
        <w:vertAlign w:val="baseline"/>
      </w:rPr>
    </w:lvl>
    <w:lvl w:ilvl="4">
      <w:start w:val="1"/>
      <w:numFmt w:val="lowerLetter"/>
      <w:lvlText w:val="%5"/>
      <w:pPr>
        <w:ind w:left="3600" w:firstLine="3240"/>
      </w:pPr>
      <w:rPr>
        <w:rFonts w:cs="Times New Roman" w:hAnsi="Times New Roman" w:eastAsia="Times New Roman" w:ascii="Times New Roman"/>
        <w:b w:val="0"/>
        <w:i w:val="0"/>
        <w:smallCaps w:val="0"/>
        <w:strike w:val="0"/>
        <w:color w:val="000000"/>
        <w:sz w:val="24"/>
        <w:u w:val="none"/>
        <w:vertAlign w:val="baseline"/>
      </w:rPr>
    </w:lvl>
    <w:lvl w:ilvl="5">
      <w:start w:val="1"/>
      <w:numFmt w:val="lowerRoman"/>
      <w:lvlText w:val="%6"/>
      <w:pPr>
        <w:ind w:left="4320" w:firstLine="3960"/>
      </w:pPr>
      <w:rPr>
        <w:rFonts w:cs="Times New Roman" w:hAnsi="Times New Roman" w:eastAsia="Times New Roman" w:ascii="Times New Roman"/>
        <w:b w:val="0"/>
        <w:i w:val="0"/>
        <w:smallCaps w:val="0"/>
        <w:strike w:val="0"/>
        <w:color w:val="000000"/>
        <w:sz w:val="24"/>
        <w:u w:val="none"/>
        <w:vertAlign w:val="baseline"/>
      </w:rPr>
    </w:lvl>
    <w:lvl w:ilvl="6">
      <w:start w:val="1"/>
      <w:numFmt w:val="decimal"/>
      <w:lvlText w:val="%7"/>
      <w:pPr>
        <w:ind w:left="5040" w:firstLine="4680"/>
      </w:pPr>
      <w:rPr>
        <w:rFonts w:cs="Times New Roman" w:hAnsi="Times New Roman" w:eastAsia="Times New Roman" w:ascii="Times New Roman"/>
        <w:b w:val="0"/>
        <w:i w:val="0"/>
        <w:smallCaps w:val="0"/>
        <w:strike w:val="0"/>
        <w:color w:val="000000"/>
        <w:sz w:val="24"/>
        <w:u w:val="none"/>
        <w:vertAlign w:val="baseline"/>
      </w:rPr>
    </w:lvl>
    <w:lvl w:ilvl="7">
      <w:start w:val="1"/>
      <w:numFmt w:val="lowerLetter"/>
      <w:lvlText w:val="%8"/>
      <w:pPr>
        <w:ind w:left="5760" w:firstLine="5400"/>
      </w:pPr>
      <w:rPr>
        <w:rFonts w:cs="Times New Roman" w:hAnsi="Times New Roman" w:eastAsia="Times New Roman" w:ascii="Times New Roman"/>
        <w:b w:val="0"/>
        <w:i w:val="0"/>
        <w:smallCaps w:val="0"/>
        <w:strike w:val="0"/>
        <w:color w:val="000000"/>
        <w:sz w:val="24"/>
        <w:u w:val="none"/>
        <w:vertAlign w:val="baseline"/>
      </w:rPr>
    </w:lvl>
    <w:lvl w:ilvl="8">
      <w:start w:val="1"/>
      <w:numFmt w:val="lowerRoman"/>
      <w:lvlText w:val="%9"/>
      <w:pPr>
        <w:ind w:left="6480" w:firstLine="6120"/>
      </w:pPr>
      <w:rPr>
        <w:rFonts w:cs="Times New Roman" w:hAnsi="Times New Roman" w:eastAsia="Times New Roman" w:ascii="Times New Roman"/>
        <w:b w:val="0"/>
        <w:i w:val="0"/>
        <w:smallCaps w:val="0"/>
        <w:strike w:val="0"/>
        <w:color w:val="000000"/>
        <w:sz w:val="24"/>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40" w:before="0"/>
      <w:ind w:left="0" w:firstLine="0" w:right="0"/>
      <w:jc w:val="left"/>
    </w:pPr>
    <w:rPr>
      <w:rFonts w:cs="Times New Roman" w:hAnsi="Times New Roman" w:eastAsia="Times New Roman" w:ascii="Times New Roman"/>
      <w:b w:val="0"/>
      <w:i w:val="0"/>
      <w:smallCaps w:val="0"/>
      <w:strike w:val="0"/>
      <w:color w:val="000000"/>
      <w:sz w:val="24"/>
      <w:u w:val="none"/>
      <w:vertAlign w:val="baseline"/>
    </w:rPr>
  </w:style>
  <w:style w:styleId="Heading1" w:type="paragraph">
    <w:name w:val="heading 1"/>
    <w:basedOn w:val="Normal"/>
    <w:next w:val="Normal"/>
    <w:pPr>
      <w:spacing w:lineRule="auto" w:after="120" w:before="480"/>
    </w:pPr>
    <w:rPr>
      <w:b w:val="1"/>
      <w:sz w:val="48"/>
    </w:rPr>
  </w:style>
  <w:style w:styleId="Heading2" w:type="paragraph">
    <w:name w:val="heading 2"/>
    <w:basedOn w:val="Normal"/>
    <w:next w:val="Normal"/>
    <w:pPr>
      <w:spacing w:lineRule="auto" w:after="80" w:before="360"/>
    </w:pPr>
    <w:rPr>
      <w:b w:val="1"/>
      <w:sz w:val="36"/>
    </w:rPr>
  </w:style>
  <w:style w:styleId="Heading3" w:type="paragraph">
    <w:name w:val="heading 3"/>
    <w:basedOn w:val="Normal"/>
    <w:next w:val="Normal"/>
    <w:pPr>
      <w:spacing w:lineRule="auto" w:after="80" w:before="280"/>
    </w:pPr>
    <w:rPr>
      <w:b w:val="1"/>
      <w:sz w:val="28"/>
    </w:rPr>
  </w:style>
  <w:style w:styleId="Heading4" w:type="paragraph">
    <w:name w:val="heading 4"/>
    <w:basedOn w:val="Normal"/>
    <w:next w:val="Normal"/>
    <w:pPr>
      <w:spacing w:lineRule="auto" w:after="40" w:before="240"/>
    </w:pPr>
    <w:rPr>
      <w:b w:val="1"/>
      <w:sz w:val="24"/>
    </w:rPr>
  </w:style>
  <w:style w:styleId="Heading5" w:type="paragraph">
    <w:name w:val="heading 5"/>
    <w:basedOn w:val="Normal"/>
    <w:next w:val="Normal"/>
    <w:pPr>
      <w:spacing w:lineRule="auto" w:after="40" w:before="220"/>
    </w:pPr>
    <w:rPr>
      <w:b w:val="1"/>
      <w:sz w:val="22"/>
    </w:rPr>
  </w:style>
  <w:style w:styleId="Heading6" w:type="paragraph">
    <w:name w:val="heading 6"/>
    <w:basedOn w:val="Normal"/>
    <w:next w:val="Normal"/>
    <w:pPr>
      <w:spacing w:lineRule="auto" w:after="40" w:before="200"/>
    </w:pPr>
    <w:rPr>
      <w:b w:val="1"/>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1Sa25_2013.docx</dc:title>
</cp:coreProperties>
</file>