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HOW TO LIVE IN ORDER TO PLEASE GOD</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1 Thessalonians 4:1-12</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Key Verse 1</w:t>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jc w:val="center"/>
        <w:rPr>
          <w:color w:val="ff0000"/>
          <w:sz w:val="24"/>
          <w:szCs w:val="24"/>
        </w:rPr>
      </w:pPr>
      <w:r w:rsidDel="00000000" w:rsidR="00000000" w:rsidRPr="00000000">
        <w:rPr>
          <w:color w:val="ff0000"/>
          <w:sz w:val="24"/>
          <w:szCs w:val="24"/>
          <w:rtl w:val="0"/>
        </w:rPr>
        <w:t xml:space="preserve">As for other matters, brothers and sisters, we instructed you how to live in order to please God, as in fact you are living. Now we ask you and urge you in the Lord Jesus to do this more and more</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1.   </w:t>
        <w:tab/>
        <w:t xml:space="preserve">Read verses 1-2. What instruction did Paul give the Thessalonian believers?</w:t>
        <w:tab/>
      </w:r>
    </w:p>
    <w:p w:rsidR="00000000" w:rsidDel="00000000" w:rsidP="00000000" w:rsidRDefault="00000000" w:rsidRPr="00000000" w14:paraId="0000000A">
      <w:pPr>
        <w:ind w:firstLine="720"/>
        <w:contextualSpacing w:val="0"/>
        <w:rPr>
          <w:sz w:val="24"/>
          <w:szCs w:val="24"/>
        </w:rPr>
      </w:pPr>
      <w:r w:rsidDel="00000000" w:rsidR="00000000" w:rsidRPr="00000000">
        <w:rPr>
          <w:sz w:val="24"/>
          <w:szCs w:val="24"/>
          <w:rtl w:val="0"/>
        </w:rPr>
        <w:t xml:space="preserve">(1a) Why did he ask them to do this more and more? (1b) How did Paul give </w:t>
      </w:r>
    </w:p>
    <w:p w:rsidR="00000000" w:rsidDel="00000000" w:rsidP="00000000" w:rsidRDefault="00000000" w:rsidRPr="00000000" w14:paraId="0000000B">
      <w:pPr>
        <w:ind w:firstLine="720"/>
        <w:contextualSpacing w:val="0"/>
        <w:rPr>
          <w:sz w:val="24"/>
          <w:szCs w:val="24"/>
        </w:rPr>
      </w:pPr>
      <w:r w:rsidDel="00000000" w:rsidR="00000000" w:rsidRPr="00000000">
        <w:rPr>
          <w:sz w:val="24"/>
          <w:szCs w:val="24"/>
          <w:rtl w:val="0"/>
        </w:rPr>
        <w:t xml:space="preserve">them this instruction? (2)</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ind w:left="0" w:firstLine="0"/>
        <w:contextualSpacing w:val="0"/>
        <w:rPr>
          <w:sz w:val="24"/>
          <w:szCs w:val="24"/>
        </w:rPr>
      </w:pPr>
      <w:r w:rsidDel="00000000" w:rsidR="00000000" w:rsidRPr="00000000">
        <w:rPr>
          <w:sz w:val="24"/>
          <w:szCs w:val="24"/>
          <w:rtl w:val="0"/>
        </w:rPr>
        <w:t xml:space="preserve">2.  </w:t>
        <w:tab/>
        <w:t xml:space="preserve">Read verses 3-8. What is God’s will? (3a) What specific instructions does he </w:t>
      </w:r>
    </w:p>
    <w:p w:rsidR="00000000" w:rsidDel="00000000" w:rsidP="00000000" w:rsidRDefault="00000000" w:rsidRPr="00000000" w14:paraId="0000000F">
      <w:pPr>
        <w:ind w:left="0" w:firstLine="720"/>
        <w:contextualSpacing w:val="0"/>
        <w:rPr>
          <w:sz w:val="24"/>
          <w:szCs w:val="24"/>
        </w:rPr>
      </w:pPr>
      <w:r w:rsidDel="00000000" w:rsidR="00000000" w:rsidRPr="00000000">
        <w:rPr>
          <w:sz w:val="24"/>
          <w:szCs w:val="24"/>
          <w:rtl w:val="0"/>
        </w:rPr>
        <w:t xml:space="preserve">give? (3b-6a) What are the warnings for those who reject this instruction?  (6b-8)</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3.  </w:t>
        <w:tab/>
        <w:t xml:space="preserve">Read verses 9-12. Why didn’t Paul need to write to them about loving one </w:t>
      </w:r>
    </w:p>
    <w:p w:rsidR="00000000" w:rsidDel="00000000" w:rsidP="00000000" w:rsidRDefault="00000000" w:rsidRPr="00000000" w14:paraId="00000013">
      <w:pPr>
        <w:ind w:firstLine="720"/>
        <w:contextualSpacing w:val="0"/>
        <w:rPr>
          <w:sz w:val="24"/>
          <w:szCs w:val="24"/>
        </w:rPr>
      </w:pPr>
      <w:r w:rsidDel="00000000" w:rsidR="00000000" w:rsidRPr="00000000">
        <w:rPr>
          <w:sz w:val="24"/>
          <w:szCs w:val="24"/>
          <w:rtl w:val="0"/>
        </w:rPr>
        <w:t xml:space="preserve">another? (9) How did the Thessalonian believers practice their love for </w:t>
      </w:r>
    </w:p>
    <w:p w:rsidR="00000000" w:rsidDel="00000000" w:rsidP="00000000" w:rsidRDefault="00000000" w:rsidRPr="00000000" w14:paraId="00000014">
      <w:pPr>
        <w:ind w:firstLine="720"/>
        <w:contextualSpacing w:val="0"/>
        <w:rPr>
          <w:sz w:val="24"/>
          <w:szCs w:val="24"/>
        </w:rPr>
      </w:pPr>
      <w:r w:rsidDel="00000000" w:rsidR="00000000" w:rsidRPr="00000000">
        <w:rPr>
          <w:sz w:val="24"/>
          <w:szCs w:val="24"/>
          <w:rtl w:val="0"/>
        </w:rPr>
        <w:t xml:space="preserve">one another? (10a) Why did he urge them to love each other more and more? </w:t>
      </w:r>
    </w:p>
    <w:p w:rsidR="00000000" w:rsidDel="00000000" w:rsidP="00000000" w:rsidRDefault="00000000" w:rsidRPr="00000000" w14:paraId="00000015">
      <w:pPr>
        <w:ind w:firstLine="720"/>
        <w:contextualSpacing w:val="0"/>
        <w:rPr>
          <w:sz w:val="24"/>
          <w:szCs w:val="24"/>
        </w:rPr>
      </w:pPr>
      <w:r w:rsidDel="00000000" w:rsidR="00000000" w:rsidRPr="00000000">
        <w:rPr>
          <w:sz w:val="24"/>
          <w:szCs w:val="24"/>
          <w:rtl w:val="0"/>
        </w:rPr>
        <w:t xml:space="preserve">(10b-12)</w:t>
      </w:r>
    </w:p>
    <w:p w:rsidR="00000000" w:rsidDel="00000000" w:rsidP="00000000" w:rsidRDefault="00000000" w:rsidRPr="00000000" w14:paraId="00000016">
      <w:pPr>
        <w:spacing w:line="276" w:lineRule="auto"/>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