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after="200" w:lineRule="auto"/>
        <w:contextualSpacing w:val="0"/>
        <w:jc w:val="center"/>
        <w:rPr>
          <w:b w:val="1"/>
          <w:sz w:val="24"/>
          <w:szCs w:val="24"/>
        </w:rPr>
      </w:pPr>
      <w:r w:rsidDel="00000000" w:rsidR="00000000" w:rsidRPr="00000000">
        <w:rPr>
          <w:b w:val="1"/>
          <w:sz w:val="24"/>
          <w:szCs w:val="24"/>
          <w:rtl w:val="0"/>
        </w:rPr>
        <w:t xml:space="preserve">WE ARE CHILDREN OF THE FREE WOMAN</w:t>
      </w:r>
    </w:p>
    <w:p w:rsidR="00000000" w:rsidDel="00000000" w:rsidP="00000000" w:rsidRDefault="00000000" w:rsidRPr="00000000">
      <w:pPr>
        <w:pBdr/>
        <w:spacing w:after="0" w:before="0" w:lineRule="auto"/>
        <w:contextualSpacing w:val="0"/>
        <w:rPr>
          <w:sz w:val="24"/>
          <w:szCs w:val="24"/>
        </w:rPr>
      </w:pPr>
      <w:r w:rsidDel="00000000" w:rsidR="00000000" w:rsidRPr="00000000">
        <w:rPr>
          <w:sz w:val="24"/>
          <w:szCs w:val="24"/>
          <w:rtl w:val="0"/>
        </w:rPr>
        <w:t xml:space="preserve">Galatians 4:21-31</w:t>
      </w:r>
    </w:p>
    <w:p w:rsidR="00000000" w:rsidDel="00000000" w:rsidP="00000000" w:rsidRDefault="00000000" w:rsidRPr="00000000">
      <w:pPr>
        <w:pBdr/>
        <w:spacing w:after="0" w:before="0" w:lineRule="auto"/>
        <w:contextualSpacing w:val="0"/>
        <w:rPr>
          <w:sz w:val="24"/>
          <w:szCs w:val="24"/>
        </w:rPr>
      </w:pPr>
      <w:r w:rsidDel="00000000" w:rsidR="00000000" w:rsidRPr="00000000">
        <w:rPr>
          <w:sz w:val="24"/>
          <w:szCs w:val="24"/>
          <w:rtl w:val="0"/>
        </w:rPr>
        <w:t xml:space="preserve">Key Verse 31</w:t>
      </w:r>
    </w:p>
    <w:p w:rsidR="00000000" w:rsidDel="00000000" w:rsidP="00000000" w:rsidRDefault="00000000" w:rsidRPr="00000000">
      <w:pPr>
        <w:pBdr/>
        <w:spacing w:after="0" w:before="0" w:lineRule="auto"/>
        <w:contextualSpacing w:val="0"/>
        <w:rPr>
          <w:sz w:val="24"/>
          <w:szCs w:val="24"/>
        </w:rPr>
      </w:pPr>
      <w:r w:rsidDel="00000000" w:rsidR="00000000" w:rsidRPr="00000000">
        <w:rPr>
          <w:rtl w:val="0"/>
        </w:rPr>
      </w:r>
    </w:p>
    <w:p w:rsidR="00000000" w:rsidDel="00000000" w:rsidP="00000000" w:rsidRDefault="00000000" w:rsidRPr="00000000">
      <w:pPr>
        <w:pBdr/>
        <w:spacing w:after="200" w:lineRule="auto"/>
        <w:contextualSpacing w:val="0"/>
        <w:jc w:val="center"/>
        <w:rPr>
          <w:color w:val="ff0000"/>
          <w:sz w:val="24"/>
          <w:szCs w:val="24"/>
        </w:rPr>
      </w:pPr>
      <w:r w:rsidDel="00000000" w:rsidR="00000000" w:rsidRPr="00000000">
        <w:rPr>
          <w:color w:val="ff0000"/>
          <w:sz w:val="24"/>
          <w:szCs w:val="24"/>
          <w:rtl w:val="0"/>
        </w:rPr>
        <w:t xml:space="preserve">“Therefore, brothers and sisters, we are not children of the slave woman, but of the free woman.”</w:t>
      </w:r>
    </w:p>
    <w:p w:rsidR="00000000" w:rsidDel="00000000" w:rsidP="00000000" w:rsidRDefault="00000000" w:rsidRPr="00000000">
      <w:pPr>
        <w:pBdr/>
        <w:spacing w:after="200" w:lineRule="auto"/>
        <w:contextualSpacing w:val="0"/>
        <w:jc w:val="center"/>
        <w:rPr>
          <w:color w:val="ff0000"/>
          <w:sz w:val="24"/>
          <w:szCs w:val="24"/>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rPr>
          <w:sz w:val="24"/>
          <w:szCs w:val="24"/>
        </w:rPr>
      </w:pPr>
      <w:r w:rsidDel="00000000" w:rsidR="00000000" w:rsidRPr="00000000">
        <w:rPr>
          <w:sz w:val="24"/>
          <w:szCs w:val="24"/>
          <w:rtl w:val="0"/>
        </w:rPr>
        <w:t xml:space="preserve">Read verses 21-23. Why did Paul want the Galatians to be aware of what the law says? (21) By whom did Abraham have two sons? (22) How were the two sons different? (23)</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numPr>
          <w:ilvl w:val="0"/>
          <w:numId w:val="1"/>
        </w:numPr>
        <w:pBdr/>
        <w:ind w:left="720" w:hanging="360"/>
        <w:contextualSpacing w:val="1"/>
        <w:rPr>
          <w:sz w:val="24"/>
          <w:szCs w:val="24"/>
        </w:rPr>
      </w:pPr>
      <w:r w:rsidDel="00000000" w:rsidR="00000000" w:rsidRPr="00000000">
        <w:rPr>
          <w:sz w:val="24"/>
          <w:szCs w:val="24"/>
          <w:rtl w:val="0"/>
        </w:rPr>
        <w:t xml:space="preserve">Read verses 24-27. What do the two women represent? (24a)  What covenant does Hagar represent? (24b-25) How was Sarah different from Hagar? (26) Why does the barren woman shout for joy? (27)</w:t>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pBdr/>
        <w:contextualSpacing w:val="0"/>
        <w:rPr>
          <w:sz w:val="24"/>
          <w:szCs w:val="24"/>
        </w:rPr>
      </w:pPr>
      <w:r w:rsidDel="00000000" w:rsidR="00000000" w:rsidRPr="00000000">
        <w:rPr>
          <w:rtl w:val="0"/>
        </w:rPr>
      </w:r>
    </w:p>
    <w:p w:rsidR="00000000" w:rsidDel="00000000" w:rsidP="00000000" w:rsidRDefault="00000000" w:rsidRPr="00000000">
      <w:pPr>
        <w:numPr>
          <w:ilvl w:val="0"/>
          <w:numId w:val="1"/>
        </w:numPr>
        <w:pBdr/>
        <w:spacing w:after="200" w:lineRule="auto"/>
        <w:ind w:left="720" w:hanging="360"/>
        <w:contextualSpacing w:val="1"/>
        <w:rPr>
          <w:sz w:val="24"/>
          <w:szCs w:val="24"/>
        </w:rPr>
      </w:pPr>
      <w:r w:rsidDel="00000000" w:rsidR="00000000" w:rsidRPr="00000000">
        <w:rPr>
          <w:sz w:val="24"/>
          <w:szCs w:val="24"/>
          <w:rtl w:val="0"/>
        </w:rPr>
        <w:t xml:space="preserve">Read verses 28-31. How did Paul call the believers? (28) What was happening to  the Galatians like Isaac? (29) What does Scripture say about the slave woman’s son? (30)  Whose children are we? (31)</w:t>
      </w:r>
    </w:p>
    <w:p w:rsidR="00000000" w:rsidDel="00000000" w:rsidP="00000000" w:rsidRDefault="00000000" w:rsidRPr="00000000">
      <w:pPr>
        <w:pBdr/>
        <w:contextualSpacing w:val="0"/>
        <w:rPr>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