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BEGINNING OF THE THE GOOD NEWS ABOUT JESUS</w:t>
      </w:r>
    </w:p>
    <w:p w:rsidR="00000000" w:rsidDel="00000000" w:rsidP="00000000" w:rsidRDefault="00000000" w:rsidRPr="00000000" w14:paraId="00000002">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1:1-20</w:t>
      </w:r>
    </w:p>
    <w:p w:rsidR="00000000" w:rsidDel="00000000" w:rsidP="00000000" w:rsidRDefault="00000000" w:rsidRPr="00000000" w14:paraId="00000004">
      <w:pPr>
        <w:spacing w:after="0" w:line="276" w:lineRule="auto"/>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Key Verse 1</w:t>
      </w:r>
    </w:p>
    <w:p w:rsidR="00000000" w:rsidDel="00000000" w:rsidP="00000000" w:rsidRDefault="00000000" w:rsidRPr="00000000" w14:paraId="00000005">
      <w:pPr>
        <w:spacing w:after="0" w:line="276" w:lineRule="auto"/>
        <w:rPr>
          <w:rFonts w:ascii="Arial" w:cs="Arial" w:eastAsia="Arial" w:hAnsi="Arial"/>
          <w:sz w:val="24"/>
          <w:szCs w:val="24"/>
        </w:rPr>
      </w:pPr>
      <w:bookmarkStart w:colFirst="0" w:colLast="0" w:name="_galbp7qctss2" w:id="1"/>
      <w:bookmarkEnd w:id="1"/>
      <w:r w:rsidDel="00000000" w:rsidR="00000000" w:rsidRPr="00000000">
        <w:rPr>
          <w:rtl w:val="0"/>
        </w:rPr>
      </w:r>
    </w:p>
    <w:p w:rsidR="00000000" w:rsidDel="00000000" w:rsidP="00000000" w:rsidRDefault="00000000" w:rsidRPr="00000000" w14:paraId="00000006">
      <w:pPr>
        <w:spacing w:after="0" w:line="276" w:lineRule="auto"/>
        <w:jc w:val="center"/>
        <w:rPr>
          <w:rFonts w:ascii="Arial" w:cs="Arial" w:eastAsia="Arial" w:hAnsi="Arial"/>
          <w:color w:val="ff0000"/>
          <w:sz w:val="24"/>
          <w:szCs w:val="24"/>
        </w:rPr>
      </w:pPr>
      <w:bookmarkStart w:colFirst="0" w:colLast="0" w:name="_tdzax6npi9z3" w:id="2"/>
      <w:bookmarkEnd w:id="2"/>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ff0000"/>
          <w:sz w:val="24"/>
          <w:szCs w:val="24"/>
          <w:highlight w:val="white"/>
          <w:rtl w:val="0"/>
        </w:rPr>
        <w:t xml:space="preserve">The beginning of the good news about Jesus the Messiah, the Son of God”</w:t>
      </w:r>
      <w:r w:rsidDel="00000000" w:rsidR="00000000" w:rsidRPr="00000000">
        <w:rPr>
          <w:rtl w:val="0"/>
        </w:rPr>
      </w:r>
    </w:p>
    <w:p w:rsidR="00000000" w:rsidDel="00000000" w:rsidP="00000000" w:rsidRDefault="00000000" w:rsidRPr="00000000" w14:paraId="00000007">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276" w:lineRule="auto"/>
        <w:ind w:left="284" w:hanging="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Read verses 1-3. What does verse 1 tell us about Jesus? How was John’s coming prophesied and fulfilled? (2-4) Describe his lifestyle and the response of the people. (5, 6) What did John testify about Jesus? (7,8)</w:t>
      </w:r>
    </w:p>
    <w:p w:rsidR="00000000" w:rsidDel="00000000" w:rsidP="00000000" w:rsidRDefault="00000000" w:rsidRPr="00000000" w14:paraId="0000000A">
      <w:pPr>
        <w:spacing w:after="0" w:line="276" w:lineRule="auto"/>
        <w:ind w:left="284" w:hanging="284"/>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pStyle w:val="Heading3"/>
        <w:keepNext w:val="0"/>
        <w:keepLines w:val="0"/>
        <w:shd w:fill="ffffff" w:val="clear"/>
        <w:spacing w:after="160" w:before="300" w:line="276" w:lineRule="auto"/>
        <w:ind w:left="284"/>
        <w:jc w:val="both"/>
        <w:rPr>
          <w:rFonts w:ascii="Arial" w:cs="Arial" w:eastAsia="Arial" w:hAnsi="Arial"/>
          <w:b w:val="0"/>
          <w:sz w:val="24"/>
          <w:szCs w:val="24"/>
        </w:rPr>
      </w:pPr>
      <w:bookmarkStart w:colFirst="0" w:colLast="0" w:name="_egszv0nwz5xj" w:id="3"/>
      <w:bookmarkEnd w:id="3"/>
      <w:r w:rsidDel="00000000" w:rsidR="00000000" w:rsidRPr="00000000">
        <w:rPr>
          <w:rtl w:val="0"/>
        </w:rPr>
      </w:r>
    </w:p>
    <w:p w:rsidR="00000000" w:rsidDel="00000000" w:rsidP="00000000" w:rsidRDefault="00000000" w:rsidRPr="00000000" w14:paraId="0000000C">
      <w:pPr>
        <w:spacing w:after="0" w:line="276" w:lineRule="auto"/>
        <w:ind w:left="284"/>
        <w:jc w:val="both"/>
        <w:rPr>
          <w:rFonts w:ascii="Arial" w:cs="Arial" w:eastAsia="Arial" w:hAnsi="Arial"/>
          <w:b w:val="0"/>
          <w:sz w:val="24"/>
          <w:szCs w:val="24"/>
        </w:rPr>
      </w:pPr>
      <w:r w:rsidDel="00000000" w:rsidR="00000000" w:rsidRPr="00000000">
        <w:rPr>
          <w:rFonts w:ascii="Arial" w:cs="Arial" w:eastAsia="Arial" w:hAnsi="Arial"/>
          <w:sz w:val="24"/>
          <w:szCs w:val="24"/>
          <w:rtl w:val="0"/>
        </w:rPr>
        <w:t xml:space="preserve">2. Read verses 9-13. What happened when John baptized Jesus? (9-11) What happened right afterwards? (12,13) How did these two events prepare Jesus for his Messianic ministry?</w:t>
      </w:r>
      <w:r w:rsidDel="00000000" w:rsidR="00000000" w:rsidRPr="00000000">
        <w:rPr>
          <w:rtl w:val="0"/>
        </w:rPr>
      </w:r>
    </w:p>
    <w:p w:rsidR="00000000" w:rsidDel="00000000" w:rsidP="00000000" w:rsidRDefault="00000000" w:rsidRPr="00000000" w14:paraId="0000000D">
      <w:pPr>
        <w:shd w:fill="ffffff" w:val="clear"/>
        <w:spacing w:after="16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hd w:fill="ffffff" w:val="clear"/>
        <w:spacing w:after="16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276" w:lineRule="auto"/>
        <w:ind w:left="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Read verses 14-20. After John was put in prison, what did Jesus do? (14) What was Jesus’ message? (14b,15) Who were the first disciples? (16,19) What did he call them to do? (17) How did they respond? (18,20)</w:t>
      </w:r>
    </w:p>
    <w:p w:rsidR="00000000" w:rsidDel="00000000" w:rsidP="00000000" w:rsidRDefault="00000000" w:rsidRPr="00000000" w14:paraId="00000010">
      <w:pPr>
        <w:spacing w:after="0" w:line="276" w:lineRule="auto"/>
        <w:ind w:left="284" w:hanging="284"/>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276" w:lineRule="auto"/>
        <w:ind w:left="284" w:hanging="284"/>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line="276" w:lineRule="auto"/>
        <w:ind w:left="284" w:hanging="284"/>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276" w:lineRule="auto"/>
        <w:ind w:left="284" w:hanging="284"/>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0" w:line="276" w:lineRule="auto"/>
        <w:ind w:left="284" w:hanging="284"/>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276" w:lineRule="auto"/>
        <w:rPr>
          <w:rFonts w:ascii="Arial" w:cs="Arial" w:eastAsia="Arial" w:hAnsi="Arial"/>
          <w:sz w:val="24"/>
          <w:szCs w:val="24"/>
        </w:rPr>
      </w:pPr>
      <w:r w:rsidDel="00000000" w:rsidR="00000000" w:rsidRPr="00000000">
        <w:rPr>
          <w:rtl w:val="0"/>
        </w:rPr>
      </w:r>
    </w:p>
    <w:sectPr>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