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86" w:rsidRDefault="00063B8B" w:rsidP="00063B8B">
      <w:pPr>
        <w:jc w:val="center"/>
        <w:rPr>
          <w:rFonts w:hint="eastAsia"/>
        </w:rPr>
      </w:pPr>
      <w:r>
        <w:t>“</w:t>
      </w:r>
      <w:r>
        <w:rPr>
          <w:rFonts w:hint="eastAsia"/>
        </w:rPr>
        <w:t>Don</w:t>
      </w:r>
      <w:r>
        <w:t>’</w:t>
      </w:r>
      <w:r>
        <w:rPr>
          <w:rFonts w:hint="eastAsia"/>
        </w:rPr>
        <w:t>t be Afraid of Your Enemies</w:t>
      </w:r>
      <w:r>
        <w:t>”</w:t>
      </w:r>
    </w:p>
    <w:p w:rsidR="00063B8B" w:rsidRDefault="00063B8B" w:rsidP="00063B8B">
      <w:pPr>
        <w:rPr>
          <w:rFonts w:hint="eastAsia"/>
        </w:rPr>
      </w:pPr>
      <w:r>
        <w:rPr>
          <w:rFonts w:hint="eastAsia"/>
        </w:rPr>
        <w:t>Nehemiah 4:7-</w:t>
      </w:r>
      <w:r w:rsidR="009C0A53">
        <w:rPr>
          <w:rFonts w:hint="eastAsia"/>
        </w:rPr>
        <w:t>23</w:t>
      </w:r>
    </w:p>
    <w:p w:rsidR="009C0A53" w:rsidRDefault="009C0A53" w:rsidP="00063B8B">
      <w:pPr>
        <w:rPr>
          <w:rFonts w:hint="eastAsia"/>
        </w:rPr>
      </w:pPr>
      <w:r>
        <w:rPr>
          <w:rFonts w:hint="eastAsia"/>
        </w:rPr>
        <w:t>Key verse 4:14</w:t>
      </w:r>
    </w:p>
    <w:p w:rsidR="009C0A53" w:rsidRDefault="009C0A53" w:rsidP="00063B8B">
      <w:pPr>
        <w:rPr>
          <w:rFonts w:hint="eastAsia"/>
        </w:rPr>
      </w:pPr>
      <w:r w:rsidRPr="009C0A53">
        <w:t>I looked things over. Then I stood up and spoke to the nobles, the officials and the rest of the people. I said, "Don't be afraid of your enemies. Remember the Lord. He is great and powerful. So fight for your brothers and sisters. Fight for your sons and daughters. Fight for your wives and homes."</w:t>
      </w:r>
    </w:p>
    <w:p w:rsidR="009C0A53" w:rsidRDefault="009C0A53" w:rsidP="009C0A53">
      <w:pPr>
        <w:pStyle w:val="ListParagraph"/>
        <w:numPr>
          <w:ilvl w:val="0"/>
          <w:numId w:val="1"/>
        </w:numPr>
        <w:rPr>
          <w:rFonts w:hint="eastAsia"/>
        </w:rPr>
      </w:pPr>
      <w:r>
        <w:rPr>
          <w:rFonts w:hint="eastAsia"/>
        </w:rPr>
        <w:t xml:space="preserve"> Read verses 7-9.  How did </w:t>
      </w:r>
      <w:proofErr w:type="spellStart"/>
      <w:r>
        <w:rPr>
          <w:rFonts w:hint="eastAsia"/>
        </w:rPr>
        <w:t>Sanballat</w:t>
      </w:r>
      <w:proofErr w:type="spellEnd"/>
      <w:r>
        <w:rPr>
          <w:rFonts w:hint="eastAsia"/>
        </w:rPr>
        <w:t xml:space="preserve"> and </w:t>
      </w:r>
      <w:proofErr w:type="spellStart"/>
      <w:r>
        <w:rPr>
          <w:rFonts w:hint="eastAsia"/>
        </w:rPr>
        <w:t>Tobiah</w:t>
      </w:r>
      <w:proofErr w:type="spellEnd"/>
      <w:r>
        <w:rPr>
          <w:rFonts w:hint="eastAsia"/>
        </w:rPr>
        <w:t xml:space="preserve"> respond when they heard that the gaps in the wall were being filled in?  What two things did the Nehemiah and people of Jerusalem do?  </w:t>
      </w:r>
      <w:r>
        <w:t>W</w:t>
      </w:r>
      <w:r>
        <w:rPr>
          <w:rFonts w:hint="eastAsia"/>
        </w:rPr>
        <w:t xml:space="preserve">hat can we learn about the way to fight against evil?  </w:t>
      </w:r>
    </w:p>
    <w:p w:rsidR="009C0A53" w:rsidRDefault="009C0A53" w:rsidP="009C0A53">
      <w:pPr>
        <w:ind w:left="360"/>
        <w:rPr>
          <w:rFonts w:hint="eastAsia"/>
        </w:rPr>
      </w:pPr>
    </w:p>
    <w:p w:rsidR="009C0A53" w:rsidRDefault="009C0A53" w:rsidP="009C0A53">
      <w:pPr>
        <w:ind w:left="360"/>
        <w:rPr>
          <w:rFonts w:hint="eastAsia"/>
        </w:rPr>
      </w:pPr>
    </w:p>
    <w:p w:rsidR="00134DB0" w:rsidRDefault="00134DB0" w:rsidP="009C0A53">
      <w:pPr>
        <w:ind w:left="360"/>
        <w:rPr>
          <w:rFonts w:hint="eastAsia"/>
        </w:rPr>
      </w:pPr>
    </w:p>
    <w:p w:rsidR="00B930FB" w:rsidRDefault="00B930FB" w:rsidP="009C0A53">
      <w:pPr>
        <w:ind w:left="360"/>
        <w:rPr>
          <w:rFonts w:hint="eastAsia"/>
        </w:rPr>
      </w:pPr>
    </w:p>
    <w:p w:rsidR="00B930FB" w:rsidRDefault="00B930FB" w:rsidP="009C0A53">
      <w:pPr>
        <w:ind w:left="360"/>
        <w:rPr>
          <w:rFonts w:hint="eastAsia"/>
        </w:rPr>
      </w:pPr>
    </w:p>
    <w:p w:rsidR="009C0A53" w:rsidRDefault="009C0A53" w:rsidP="009C0A53">
      <w:pPr>
        <w:ind w:left="360"/>
        <w:rPr>
          <w:rFonts w:hint="eastAsia"/>
        </w:rPr>
      </w:pPr>
    </w:p>
    <w:p w:rsidR="00134DB0" w:rsidRDefault="009C0A53" w:rsidP="009C0A53">
      <w:pPr>
        <w:pStyle w:val="ListParagraph"/>
        <w:numPr>
          <w:ilvl w:val="0"/>
          <w:numId w:val="1"/>
        </w:numPr>
        <w:rPr>
          <w:rFonts w:hint="eastAsia"/>
        </w:rPr>
      </w:pPr>
      <w:r>
        <w:rPr>
          <w:rFonts w:hint="eastAsia"/>
        </w:rPr>
        <w:t xml:space="preserve"> </w:t>
      </w:r>
      <w:r>
        <w:t>R</w:t>
      </w:r>
      <w:r>
        <w:rPr>
          <w:rFonts w:hint="eastAsia"/>
        </w:rPr>
        <w:t xml:space="preserve">ead verses 10-14.  </w:t>
      </w:r>
      <w:r w:rsidR="0029626F">
        <w:rPr>
          <w:rFonts w:hint="eastAsia"/>
        </w:rPr>
        <w:t xml:space="preserve">What </w:t>
      </w:r>
      <w:r w:rsidR="0029626F">
        <w:t>negative</w:t>
      </w:r>
      <w:r w:rsidR="0029626F">
        <w:rPr>
          <w:rFonts w:hint="eastAsia"/>
        </w:rPr>
        <w:t xml:space="preserve"> or unbelieving words came from:  A) </w:t>
      </w:r>
      <w:r w:rsidR="0029626F">
        <w:t>The</w:t>
      </w:r>
      <w:r w:rsidR="0029626F">
        <w:rPr>
          <w:rFonts w:hint="eastAsia"/>
        </w:rPr>
        <w:t xml:space="preserve"> people of Judah</w:t>
      </w:r>
      <w:r w:rsidR="00134DB0">
        <w:rPr>
          <w:rFonts w:hint="eastAsia"/>
        </w:rPr>
        <w:t>;</w:t>
      </w:r>
      <w:r w:rsidR="0029626F">
        <w:rPr>
          <w:rFonts w:hint="eastAsia"/>
        </w:rPr>
        <w:t xml:space="preserve"> B) Their enemies</w:t>
      </w:r>
      <w:r w:rsidR="00134DB0">
        <w:rPr>
          <w:rFonts w:hint="eastAsia"/>
        </w:rPr>
        <w:t>; C) Th</w:t>
      </w:r>
      <w:r w:rsidR="0029626F">
        <w:rPr>
          <w:rFonts w:hint="eastAsia"/>
        </w:rPr>
        <w:t>e people who lived near their enemies?</w:t>
      </w:r>
      <w:r w:rsidR="00134DB0">
        <w:rPr>
          <w:rFonts w:hint="eastAsia"/>
        </w:rPr>
        <w:t xml:space="preserve">  What did Nehemiah do?  What did he say to the people?  What can we learn about the way to fight against negative or unbelieving words?  </w:t>
      </w:r>
    </w:p>
    <w:p w:rsidR="00134DB0" w:rsidRDefault="00134DB0" w:rsidP="00134DB0">
      <w:pPr>
        <w:ind w:left="360"/>
        <w:rPr>
          <w:rFonts w:hint="eastAsia"/>
        </w:rPr>
      </w:pPr>
    </w:p>
    <w:p w:rsidR="00B930FB" w:rsidRDefault="00B930FB" w:rsidP="00134DB0">
      <w:pPr>
        <w:ind w:left="360"/>
        <w:rPr>
          <w:rFonts w:hint="eastAsia"/>
        </w:rPr>
      </w:pPr>
    </w:p>
    <w:p w:rsidR="00134DB0" w:rsidRDefault="00134DB0" w:rsidP="00134DB0">
      <w:pPr>
        <w:ind w:left="360"/>
        <w:rPr>
          <w:rFonts w:hint="eastAsia"/>
        </w:rPr>
      </w:pPr>
    </w:p>
    <w:p w:rsidR="00B930FB" w:rsidRDefault="00B930FB" w:rsidP="00134DB0">
      <w:pPr>
        <w:ind w:left="360"/>
        <w:rPr>
          <w:rFonts w:hint="eastAsia"/>
        </w:rPr>
      </w:pPr>
    </w:p>
    <w:p w:rsidR="00134DB0" w:rsidRDefault="00134DB0" w:rsidP="00134DB0">
      <w:pPr>
        <w:ind w:left="360"/>
        <w:rPr>
          <w:rFonts w:hint="eastAsia"/>
        </w:rPr>
      </w:pPr>
    </w:p>
    <w:p w:rsidR="00134DB0" w:rsidRDefault="00134DB0" w:rsidP="00134DB0">
      <w:pPr>
        <w:pStyle w:val="ListParagraph"/>
        <w:numPr>
          <w:ilvl w:val="0"/>
          <w:numId w:val="1"/>
        </w:numPr>
        <w:rPr>
          <w:rFonts w:hint="eastAsia"/>
        </w:rPr>
      </w:pPr>
      <w:r>
        <w:rPr>
          <w:rFonts w:hint="eastAsia"/>
        </w:rPr>
        <w:t xml:space="preserve"> R</w:t>
      </w:r>
      <w:r>
        <w:t>e</w:t>
      </w:r>
      <w:r>
        <w:rPr>
          <w:rFonts w:hint="eastAsia"/>
        </w:rPr>
        <w:t>ad verses 15-23.  What did the people do after God blocked the evil plans of their enemies?  What wisdom or strategies did Nehemiah use in continuing to fight the Lords</w:t>
      </w:r>
      <w:r>
        <w:t>’</w:t>
      </w:r>
      <w:r>
        <w:rPr>
          <w:rFonts w:hint="eastAsia"/>
        </w:rPr>
        <w:t xml:space="preserve"> battle?  </w:t>
      </w:r>
      <w:r w:rsidR="00B930FB">
        <w:rPr>
          <w:rFonts w:hint="eastAsia"/>
        </w:rPr>
        <w:t xml:space="preserve">What can we learn about the ways to do our work and still fight the spiritual battle?  </w:t>
      </w:r>
      <w:r>
        <w:rPr>
          <w:rFonts w:hint="eastAsia"/>
        </w:rPr>
        <w:t xml:space="preserve">  </w:t>
      </w:r>
    </w:p>
    <w:p w:rsidR="009C0A53" w:rsidRDefault="00134DB0" w:rsidP="00134DB0">
      <w:pPr>
        <w:ind w:left="360"/>
      </w:pPr>
      <w:r>
        <w:rPr>
          <w:rFonts w:hint="eastAsia"/>
        </w:rPr>
        <w:t xml:space="preserve">  </w:t>
      </w:r>
      <w:r w:rsidR="0029626F">
        <w:rPr>
          <w:rFonts w:hint="eastAsia"/>
        </w:rPr>
        <w:t xml:space="preserve">  </w:t>
      </w:r>
      <w:r w:rsidR="009C0A53">
        <w:rPr>
          <w:rFonts w:hint="eastAsia"/>
        </w:rPr>
        <w:t xml:space="preserve">  </w:t>
      </w:r>
    </w:p>
    <w:sectPr w:rsidR="009C0A53" w:rsidSect="008A73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1585A"/>
    <w:multiLevelType w:val="hybridMultilevel"/>
    <w:tmpl w:val="76F2C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63B8B"/>
    <w:rsid w:val="000142FC"/>
    <w:rsid w:val="00063B8B"/>
    <w:rsid w:val="000F7C31"/>
    <w:rsid w:val="00134DB0"/>
    <w:rsid w:val="002929A9"/>
    <w:rsid w:val="00294C24"/>
    <w:rsid w:val="0029626F"/>
    <w:rsid w:val="0032305C"/>
    <w:rsid w:val="0034698E"/>
    <w:rsid w:val="00362267"/>
    <w:rsid w:val="003831FD"/>
    <w:rsid w:val="00393EC7"/>
    <w:rsid w:val="003A5CF9"/>
    <w:rsid w:val="00446AF4"/>
    <w:rsid w:val="004B20EC"/>
    <w:rsid w:val="0057081D"/>
    <w:rsid w:val="005F1391"/>
    <w:rsid w:val="00615788"/>
    <w:rsid w:val="007241C8"/>
    <w:rsid w:val="007A663C"/>
    <w:rsid w:val="007D438E"/>
    <w:rsid w:val="007F2875"/>
    <w:rsid w:val="00832859"/>
    <w:rsid w:val="008A7386"/>
    <w:rsid w:val="009C0A53"/>
    <w:rsid w:val="009D0C07"/>
    <w:rsid w:val="00A86777"/>
    <w:rsid w:val="00B03C1C"/>
    <w:rsid w:val="00B179ED"/>
    <w:rsid w:val="00B930FB"/>
    <w:rsid w:val="00B93CC6"/>
    <w:rsid w:val="00BA06CC"/>
    <w:rsid w:val="00C148F9"/>
    <w:rsid w:val="00C455BD"/>
    <w:rsid w:val="00C744A9"/>
    <w:rsid w:val="00D35AF3"/>
    <w:rsid w:val="00DE1C72"/>
    <w:rsid w:val="00E46214"/>
    <w:rsid w:val="00E609C1"/>
    <w:rsid w:val="00EB5885"/>
    <w:rsid w:val="00FA2C7D"/>
    <w:rsid w:val="00FF481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8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A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2010-09-09T19:16:00Z</dcterms:created>
  <dcterms:modified xsi:type="dcterms:W3CDTF">2010-09-09T19:58:00Z</dcterms:modified>
</cp:coreProperties>
</file>