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76.0005454545455" w:lineRule="auto"/>
        <w:ind w:left="720" w:firstLine="0"/>
        <w:contextualSpacing w:val="0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“LET US REBUILD THE WALL”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76.0005454545455" w:lineRule="auto"/>
        <w:ind w:left="720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76.0005454545455" w:lineRule="auto"/>
        <w:ind w:left="720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.0005454545455" w:lineRule="auto"/>
        <w:ind w:left="0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Nehemiah 2:11-3:32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76.0005454545455" w:lineRule="auto"/>
        <w:ind w:left="0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Key Verse 2:17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76.0005454545455" w:lineRule="auto"/>
        <w:ind w:left="720" w:firstLine="0"/>
        <w:contextualSpacing w:val="0"/>
        <w:rPr>
          <w:b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76.0005454545455" w:lineRule="auto"/>
        <w:ind w:left="0" w:firstLine="0"/>
        <w:contextualSpacing w:val="0"/>
        <w:jc w:val="left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    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Then I said to them, “You see the trouble we are in: Jerusalem lies in ruins, and its gates have been burned with fire. Come, let us rebuild the wall of Jerusalem, and we will no longer be in disgrace.””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Read 2:11-20. </w:t>
      </w:r>
      <w:r w:rsidDel="00000000" w:rsidR="00000000" w:rsidRPr="00000000">
        <w:rPr>
          <w:sz w:val="24"/>
          <w:szCs w:val="24"/>
          <w:rtl w:val="0"/>
        </w:rPr>
        <w:t xml:space="preserve">What did Nehemiah do when he arrived in Jerusalem? (2:11-16) How did he encourage the people in Jerusalem? (2:17-18a) What was their response? (2:18b) What did Nehemiah say to the opponents? (2:19-20)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3:1-7. Who is mentioned first among those rebuilding the wall? (3:1) Who took       part in rebuilding the wall? (3:2-5a, 6, 7) Who did not put their shoulders to the work? (3:5b) What might lead the people from surrounding towns to participate? (2, 5a, 7)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3:8-32. Describe how the Israelite families rebuilt the city wall. (3:6-32) What can we learn from Shallum’s daughters? (12) How did each of the people fulfill his task with a sense of responsibility? In what ways should co-working in the gospel ministry resemble this wall building work? (1 Cor 12:12-27)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