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8630" w14:textId="77777777" w:rsidR="00BA2677" w:rsidRDefault="00BA2677" w:rsidP="00BA2677">
      <w:pPr>
        <w:pStyle w:val="NormalWeb"/>
        <w:spacing w:line="276" w:lineRule="auto"/>
        <w:jc w:val="center"/>
      </w:pPr>
      <w:r>
        <w:t>REST FOR THE WEARY AND BURDENED</w:t>
      </w:r>
    </w:p>
    <w:p w14:paraId="0F12808E" w14:textId="77777777" w:rsidR="00BA2677" w:rsidRDefault="00BA2677" w:rsidP="00BA2677">
      <w:pPr>
        <w:pStyle w:val="NormalWeb"/>
        <w:spacing w:before="0" w:beforeAutospacing="0" w:after="0" w:afterAutospacing="0"/>
      </w:pPr>
      <w:r>
        <w:t>Matthew 11:20-30 </w:t>
      </w:r>
    </w:p>
    <w:p w14:paraId="2A78BA0B" w14:textId="6DDB3F26" w:rsidR="00BA2677" w:rsidRDefault="00BA2677" w:rsidP="00BA2677">
      <w:pPr>
        <w:pStyle w:val="NormalWeb"/>
        <w:spacing w:before="0" w:beforeAutospacing="0" w:after="0" w:afterAutospacing="0"/>
      </w:pPr>
      <w:r>
        <w:t>Key verse 28 </w:t>
      </w:r>
    </w:p>
    <w:p w14:paraId="7485F8BB" w14:textId="77777777" w:rsidR="00BA2677" w:rsidRDefault="00BA2677" w:rsidP="00BA2677">
      <w:pPr>
        <w:pStyle w:val="NormalWeb"/>
      </w:pPr>
    </w:p>
    <w:p w14:paraId="52A41BBD" w14:textId="77777777" w:rsidR="00BA2677" w:rsidRDefault="00BA2677" w:rsidP="00BA2677">
      <w:pPr>
        <w:pStyle w:val="NormalWeb"/>
        <w:numPr>
          <w:ilvl w:val="0"/>
          <w:numId w:val="1"/>
        </w:numPr>
      </w:pPr>
      <w:r>
        <w:t>Whom did Jesus denounce and why (20)? Which specific towns does he pronounce woes on, and what had been done in them (21-24)? What happened to </w:t>
      </w:r>
      <w:proofErr w:type="spellStart"/>
      <w:r>
        <w:t>Tyre</w:t>
      </w:r>
      <w:proofErr w:type="spellEnd"/>
      <w:r>
        <w:t> and Sidon (Isa 23:1,12) and Sodom (Ge 13:13; 19:24-25)?  </w:t>
      </w:r>
    </w:p>
    <w:p w14:paraId="7CC8FA99" w14:textId="77777777" w:rsidR="00BA2677" w:rsidRDefault="00BA2677" w:rsidP="00BA2677">
      <w:pPr>
        <w:pStyle w:val="NormalWeb"/>
      </w:pPr>
    </w:p>
    <w:p w14:paraId="4542B0B9" w14:textId="77777777" w:rsidR="00BA2677" w:rsidRDefault="00BA2677" w:rsidP="00BA2677">
      <w:pPr>
        <w:pStyle w:val="NormalWeb"/>
        <w:numPr>
          <w:ilvl w:val="0"/>
          <w:numId w:val="2"/>
        </w:numPr>
      </w:pPr>
      <w:r>
        <w:t>How should people respond to Jesus’ miracles and teachings (4:17)? What is the consequence for those who do not (21,24)?  </w:t>
      </w:r>
    </w:p>
    <w:p w14:paraId="2A828DD6" w14:textId="77777777" w:rsidR="00BA2677" w:rsidRDefault="00BA2677" w:rsidP="00BA2677">
      <w:pPr>
        <w:pStyle w:val="NormalWeb"/>
      </w:pPr>
    </w:p>
    <w:p w14:paraId="6D882268" w14:textId="77777777" w:rsidR="00BA2677" w:rsidRDefault="00BA2677" w:rsidP="00BA2677">
      <w:pPr>
        <w:pStyle w:val="NormalWeb"/>
        <w:numPr>
          <w:ilvl w:val="0"/>
          <w:numId w:val="3"/>
        </w:numPr>
      </w:pPr>
      <w:r>
        <w:t>What did Jesus praise his Father God for (25-26)? How did he acknowledge God’s sovereignty? In this context, who are “the wise and learned” and “little children”? What has been committed to Jesus, and how can we know the Father (27)? </w:t>
      </w:r>
    </w:p>
    <w:p w14:paraId="1A9CDD8E" w14:textId="77777777" w:rsidR="00BA2677" w:rsidRDefault="00BA2677" w:rsidP="00BA2677">
      <w:pPr>
        <w:pStyle w:val="NormalWeb"/>
      </w:pPr>
    </w:p>
    <w:p w14:paraId="0EEC481C" w14:textId="77777777" w:rsidR="00BA2677" w:rsidRDefault="00BA2677" w:rsidP="00BA2677">
      <w:pPr>
        <w:pStyle w:val="NormalWeb"/>
        <w:numPr>
          <w:ilvl w:val="0"/>
          <w:numId w:val="4"/>
        </w:numPr>
      </w:pPr>
      <w:r>
        <w:t>Read verse 28. What is Jesus’ invitation and to whom? What makes people weary and burdened? What does Jesus promise to give and what do you think this means?  </w:t>
      </w:r>
    </w:p>
    <w:p w14:paraId="19972481" w14:textId="77777777" w:rsidR="00BA2677" w:rsidRDefault="00BA2677" w:rsidP="00BA2677">
      <w:pPr>
        <w:pStyle w:val="NormalWeb"/>
      </w:pPr>
    </w:p>
    <w:p w14:paraId="56602388" w14:textId="77777777" w:rsidR="00BA2677" w:rsidRDefault="00BA2677" w:rsidP="00BA2677">
      <w:pPr>
        <w:pStyle w:val="NormalWeb"/>
        <w:numPr>
          <w:ilvl w:val="0"/>
          <w:numId w:val="5"/>
        </w:numPr>
      </w:pPr>
      <w:r>
        <w:t>What do Jesus’ words “take my yoke upon you and learn from me” mean (29)? How does learning from Jesus bring rest to our souls? Why is being yoked to Jesus easy and his burden light (30)? Based on this passage, what does Jesus want us to do?  </w:t>
      </w:r>
    </w:p>
    <w:p w14:paraId="49E3277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078"/>
    <w:multiLevelType w:val="multilevel"/>
    <w:tmpl w:val="9A10F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63625"/>
    <w:multiLevelType w:val="multilevel"/>
    <w:tmpl w:val="D3305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B0FA6"/>
    <w:multiLevelType w:val="multilevel"/>
    <w:tmpl w:val="EDD24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70C14"/>
    <w:multiLevelType w:val="multilevel"/>
    <w:tmpl w:val="1A1C1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ED5C78"/>
    <w:multiLevelType w:val="multilevel"/>
    <w:tmpl w:val="4B6A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77"/>
    <w:rsid w:val="00372D1E"/>
    <w:rsid w:val="0049260D"/>
    <w:rsid w:val="005324F2"/>
    <w:rsid w:val="006B2B9F"/>
    <w:rsid w:val="00AF0407"/>
    <w:rsid w:val="00BA267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AF31"/>
  <w15:chartTrackingRefBased/>
  <w15:docId w15:val="{4EA05E65-CEFF-4BFB-8AEA-F76C063B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2020-07-04T16:07:00Z</dcterms:created>
  <dcterms:modified xsi:type="dcterms:W3CDTF">2020-07-04T16:49:00Z</dcterms:modified>
</cp:coreProperties>
</file>