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24"/>
          <w:szCs w:val="24"/>
          <w:rtl w:val="0"/>
        </w:rPr>
        <w:t xml:space="preserve">Put in All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Luke 21:1-4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Key Verse 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 “All these people gave their gifts out of their wealth; but she out of her poverty put in all she had to live on.”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1.</w:t>
      </w:r>
      <w:r w:rsidDel="00000000" w:rsidR="00000000" w:rsidRPr="00000000">
        <w:rPr>
          <w:sz w:val="24"/>
          <w:szCs w:val="24"/>
          <w:rtl w:val="0"/>
        </w:rPr>
        <w:t xml:space="preserve">     </w:t>
      </w:r>
      <w:r w:rsidDel="00000000" w:rsidR="00000000" w:rsidRPr="00000000">
        <w:rPr>
          <w:sz w:val="24"/>
          <w:szCs w:val="24"/>
          <w:rtl w:val="0"/>
        </w:rPr>
        <w:t xml:space="preserve">Read verses 1-2. Why do you think Jesus took notice of those making an offering in the temple treasury? What did Jesus see as the rich made their offering? (1, Mk 12:41) What did the poor widow put in? (2) What was the value of two copper coins (Mk 12:42)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2.</w:t>
      </w:r>
      <w:r w:rsidDel="00000000" w:rsidR="00000000" w:rsidRPr="00000000">
        <w:rPr>
          <w:sz w:val="24"/>
          <w:szCs w:val="24"/>
          <w:rtl w:val="0"/>
        </w:rPr>
        <w:t xml:space="preserve">     </w:t>
      </w:r>
      <w:r w:rsidDel="00000000" w:rsidR="00000000" w:rsidRPr="00000000">
        <w:rPr>
          <w:sz w:val="24"/>
          <w:szCs w:val="24"/>
          <w:rtl w:val="0"/>
        </w:rPr>
        <w:t xml:space="preserve">Read verses 3-4. What did Jesus say about the poor widow’s offering? (3) Why did Jesus value her humble offering more than all the others? (4) What does Jesus recognize about our offering?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3.   Why do you think the widow put in all she had to live on? What does her exemplary offering teach us about how to please God?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