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6707" w:rsidRDefault="002E0021">
      <w:pPr>
        <w:spacing w:after="200"/>
        <w:jc w:val="center"/>
      </w:pPr>
      <w:r>
        <w:rPr>
          <w:rFonts w:ascii="Times New Roman" w:eastAsia="Times New Roman" w:hAnsi="Times New Roman" w:cs="Times New Roman"/>
          <w:b/>
          <w:sz w:val="28"/>
        </w:rPr>
        <w:t>To Proclaim Good N</w:t>
      </w:r>
      <w:r>
        <w:rPr>
          <w:rFonts w:ascii="Times New Roman" w:eastAsia="Times New Roman" w:hAnsi="Times New Roman" w:cs="Times New Roman"/>
          <w:b/>
          <w:sz w:val="28"/>
        </w:rPr>
        <w:t>ews to the P</w:t>
      </w:r>
      <w:r>
        <w:rPr>
          <w:rFonts w:ascii="Times New Roman" w:eastAsia="Times New Roman" w:hAnsi="Times New Roman" w:cs="Times New Roman"/>
          <w:b/>
          <w:sz w:val="28"/>
        </w:rPr>
        <w:t>oor</w:t>
      </w:r>
    </w:p>
    <w:p w:rsidR="00D96707" w:rsidRDefault="002E0021">
      <w:r>
        <w:rPr>
          <w:rFonts w:ascii="Times New Roman" w:eastAsia="Times New Roman" w:hAnsi="Times New Roman" w:cs="Times New Roman"/>
          <w:sz w:val="28"/>
        </w:rPr>
        <w:t>Luke 4:14-30</w:t>
      </w:r>
    </w:p>
    <w:p w:rsidR="00D96707" w:rsidRDefault="002E0021">
      <w:r>
        <w:rPr>
          <w:rFonts w:ascii="Times New Roman" w:eastAsia="Times New Roman" w:hAnsi="Times New Roman" w:cs="Times New Roman"/>
          <w:sz w:val="28"/>
        </w:rPr>
        <w:t>Key Verses</w:t>
      </w:r>
      <w:r>
        <w:rPr>
          <w:rFonts w:ascii="Times New Roman" w:eastAsia="Times New Roman" w:hAnsi="Times New Roman" w:cs="Times New Roman"/>
          <w:sz w:val="28"/>
        </w:rPr>
        <w:t xml:space="preserve"> 4:18-</w:t>
      </w:r>
      <w:r>
        <w:rPr>
          <w:rFonts w:ascii="Times New Roman" w:eastAsia="Times New Roman" w:hAnsi="Times New Roman" w:cs="Times New Roman"/>
          <w:sz w:val="28"/>
        </w:rPr>
        <w:t xml:space="preserve">19 </w:t>
      </w:r>
      <w:r>
        <w:rPr>
          <w:rFonts w:ascii="Times New Roman" w:eastAsia="Times New Roman" w:hAnsi="Times New Roman" w:cs="Times New Roman"/>
          <w:sz w:val="28"/>
          <w:vertAlign w:val="superscript"/>
        </w:rPr>
        <w:t xml:space="preserve">    </w:t>
      </w:r>
    </w:p>
    <w:p w:rsidR="002E0021" w:rsidRDefault="002E0021">
      <w:pPr>
        <w:jc w:val="center"/>
        <w:rPr>
          <w:rFonts w:ascii="Times New Roman" w:eastAsia="Times New Roman" w:hAnsi="Times New Roman" w:cs="Times New Roman"/>
          <w:sz w:val="28"/>
        </w:rPr>
      </w:pPr>
    </w:p>
    <w:p w:rsidR="00D96707" w:rsidRDefault="002E0021" w:rsidP="002E0021">
      <w:r>
        <w:rPr>
          <w:rFonts w:ascii="Times New Roman" w:eastAsia="Times New Roman" w:hAnsi="Times New Roman" w:cs="Times New Roman"/>
          <w:sz w:val="28"/>
        </w:rPr>
        <w:t xml:space="preserve">“The Spirit of the Lord is on me, because he has anointed me </w:t>
      </w:r>
      <w:r>
        <w:rPr>
          <w:rFonts w:ascii="Times New Roman" w:eastAsia="Times New Roman" w:hAnsi="Times New Roman" w:cs="Times New Roman"/>
          <w:sz w:val="28"/>
        </w:rPr>
        <w:t>to proclaim good news to the poor. He has sent me to proclaim freedom for the prisoners and r</w:t>
      </w:r>
      <w:r>
        <w:rPr>
          <w:rFonts w:ascii="Times New Roman" w:eastAsia="Times New Roman" w:hAnsi="Times New Roman" w:cs="Times New Roman"/>
          <w:sz w:val="28"/>
        </w:rPr>
        <w:t>ecovery of sight for the blind, to set the oppressed free, to proclaim the year of the Lord’s favor.”</w:t>
      </w:r>
    </w:p>
    <w:p w:rsidR="00D96707" w:rsidRDefault="002E0021">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E0021" w:rsidRDefault="002E0021">
      <w:bookmarkStart w:id="0" w:name="_GoBack"/>
      <w:bookmarkEnd w:id="0"/>
    </w:p>
    <w:p w:rsidR="002E0021" w:rsidRPr="002E0021" w:rsidRDefault="002E0021" w:rsidP="00B26930">
      <w:pPr>
        <w:pStyle w:val="ListParagraph"/>
        <w:numPr>
          <w:ilvl w:val="0"/>
          <w:numId w:val="2"/>
        </w:numPr>
      </w:pPr>
      <w:r w:rsidRPr="002E0021">
        <w:rPr>
          <w:rFonts w:ascii="Times New Roman" w:eastAsia="Times New Roman" w:hAnsi="Times New Roman" w:cs="Times New Roman"/>
          <w:sz w:val="28"/>
        </w:rPr>
        <w:t>Read 4:14-17.  What happens as Jesus returns to Gali</w:t>
      </w:r>
      <w:r w:rsidRPr="002E0021">
        <w:rPr>
          <w:rFonts w:ascii="Times New Roman" w:eastAsia="Times New Roman" w:hAnsi="Times New Roman" w:cs="Times New Roman"/>
          <w:sz w:val="28"/>
        </w:rPr>
        <w:t>lee? (14)  How do people in the synagogues respond to his teaching? (15)  What does Jesus do in Nazareth on the Sabbath?  (16)  What passage does he read from the scriptures? (17, Isaiah 61:1-2)</w:t>
      </w:r>
    </w:p>
    <w:p w:rsidR="002E0021" w:rsidRPr="002E0021" w:rsidRDefault="002E0021" w:rsidP="002E0021">
      <w:pPr>
        <w:pStyle w:val="ListParagraph"/>
        <w:ind w:left="555"/>
      </w:pPr>
    </w:p>
    <w:p w:rsidR="002E0021" w:rsidRPr="002E0021" w:rsidRDefault="002E0021" w:rsidP="002E0021">
      <w:pPr>
        <w:pStyle w:val="ListParagraph"/>
        <w:ind w:left="555"/>
      </w:pPr>
    </w:p>
    <w:p w:rsidR="002E0021" w:rsidRPr="002E0021" w:rsidRDefault="002E0021" w:rsidP="00AF13AB">
      <w:pPr>
        <w:pStyle w:val="ListParagraph"/>
        <w:numPr>
          <w:ilvl w:val="0"/>
          <w:numId w:val="2"/>
        </w:numPr>
      </w:pPr>
      <w:r w:rsidRPr="002E0021">
        <w:rPr>
          <w:rFonts w:ascii="Times New Roman" w:eastAsia="Times New Roman" w:hAnsi="Times New Roman" w:cs="Times New Roman"/>
          <w:sz w:val="28"/>
        </w:rPr>
        <w:t>Read 4:18-19.  What is said in the passage that Je</w:t>
      </w:r>
      <w:r w:rsidRPr="002E0021">
        <w:rPr>
          <w:rFonts w:ascii="Times New Roman" w:eastAsia="Times New Roman" w:hAnsi="Times New Roman" w:cs="Times New Roman"/>
          <w:sz w:val="28"/>
        </w:rPr>
        <w:t>sus reads?  (18, 19)  What do each of the following phrases mean to you: “a good news to the poor, freedom for the prisoners, recovery of sight for the blind, to set the oppressed free, to proclaim the year of the Lord’s favor”?</w:t>
      </w:r>
    </w:p>
    <w:p w:rsidR="002E0021" w:rsidRPr="002E0021" w:rsidRDefault="002E0021" w:rsidP="002E0021">
      <w:pPr>
        <w:pStyle w:val="ListParagraph"/>
        <w:ind w:left="555"/>
      </w:pPr>
    </w:p>
    <w:p w:rsidR="002E0021" w:rsidRPr="002E0021" w:rsidRDefault="002E0021" w:rsidP="002E0021">
      <w:pPr>
        <w:pStyle w:val="ListParagraph"/>
        <w:ind w:left="555"/>
      </w:pPr>
    </w:p>
    <w:p w:rsidR="002E0021" w:rsidRPr="002E0021" w:rsidRDefault="002E0021" w:rsidP="004575E6">
      <w:pPr>
        <w:pStyle w:val="ListParagraph"/>
        <w:numPr>
          <w:ilvl w:val="0"/>
          <w:numId w:val="2"/>
        </w:numPr>
      </w:pPr>
      <w:r w:rsidRPr="002E0021">
        <w:rPr>
          <w:rFonts w:ascii="Times New Roman" w:eastAsia="Times New Roman" w:hAnsi="Times New Roman" w:cs="Times New Roman"/>
          <w:sz w:val="28"/>
        </w:rPr>
        <w:t>Read 4:20-22. Wh</w:t>
      </w:r>
      <w:r w:rsidRPr="002E0021">
        <w:rPr>
          <w:rFonts w:ascii="Times New Roman" w:eastAsia="Times New Roman" w:hAnsi="Times New Roman" w:cs="Times New Roman"/>
          <w:sz w:val="28"/>
        </w:rPr>
        <w:t>at happens when Jesus finishes and sits down? (20) What does Jesus proclaim to the people? (21) What response does Jesus receive from the people? (22)  What do you think their response shows about these people in Nazareth?</w:t>
      </w:r>
    </w:p>
    <w:p w:rsidR="002E0021" w:rsidRPr="002E0021" w:rsidRDefault="002E0021" w:rsidP="002E0021">
      <w:pPr>
        <w:pStyle w:val="ListParagraph"/>
        <w:ind w:left="555"/>
      </w:pPr>
    </w:p>
    <w:p w:rsidR="002E0021" w:rsidRPr="002E0021" w:rsidRDefault="002E0021" w:rsidP="002E0021">
      <w:pPr>
        <w:pStyle w:val="ListParagraph"/>
        <w:ind w:left="555"/>
      </w:pPr>
    </w:p>
    <w:p w:rsidR="00D96707" w:rsidRDefault="002E0021" w:rsidP="004575E6">
      <w:pPr>
        <w:pStyle w:val="ListParagraph"/>
        <w:numPr>
          <w:ilvl w:val="0"/>
          <w:numId w:val="2"/>
        </w:numPr>
      </w:pPr>
      <w:r w:rsidRPr="002E0021">
        <w:rPr>
          <w:rFonts w:ascii="Times New Roman" w:eastAsia="Times New Roman" w:hAnsi="Times New Roman" w:cs="Times New Roman"/>
          <w:sz w:val="28"/>
        </w:rPr>
        <w:t>Read 4:23-30.  What doe</w:t>
      </w:r>
      <w:r w:rsidRPr="002E0021">
        <w:rPr>
          <w:rFonts w:ascii="Times New Roman" w:eastAsia="Times New Roman" w:hAnsi="Times New Roman" w:cs="Times New Roman"/>
          <w:sz w:val="28"/>
        </w:rPr>
        <w:t xml:space="preserve">s Jesus say to the people of Nazareth? (23)  What does Jesus say happens to a prophet in his hometown? (24) What examples does Jesus give to the people?  (25-27) </w:t>
      </w:r>
      <w:proofErr w:type="gramStart"/>
      <w:r w:rsidRPr="002E0021">
        <w:rPr>
          <w:rFonts w:ascii="Times New Roman" w:eastAsia="Times New Roman" w:hAnsi="Times New Roman" w:cs="Times New Roman"/>
          <w:sz w:val="28"/>
        </w:rPr>
        <w:t>How</w:t>
      </w:r>
      <w:proofErr w:type="gramEnd"/>
      <w:r w:rsidRPr="002E0021">
        <w:rPr>
          <w:rFonts w:ascii="Times New Roman" w:eastAsia="Times New Roman" w:hAnsi="Times New Roman" w:cs="Times New Roman"/>
          <w:sz w:val="28"/>
        </w:rPr>
        <w:t xml:space="preserve"> do the people respond to Jesus’ statements? (28, 29) What does Jesus do? (30)</w:t>
      </w:r>
    </w:p>
    <w:sectPr w:rsidR="00D967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60C32"/>
    <w:multiLevelType w:val="hybridMultilevel"/>
    <w:tmpl w:val="3708ADCE"/>
    <w:lvl w:ilvl="0" w:tplc="E24C35A4">
      <w:start w:val="1"/>
      <w:numFmt w:val="decimal"/>
      <w:lvlText w:val="%1."/>
      <w:lvlJc w:val="left"/>
      <w:pPr>
        <w:ind w:left="555" w:hanging="555"/>
      </w:pPr>
      <w:rPr>
        <w:rFonts w:ascii="Times New Roman" w:eastAsia="Times New Roman" w:hAnsi="Times New Roman" w:cs="Times New Roman"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9E0B2E"/>
    <w:multiLevelType w:val="hybridMultilevel"/>
    <w:tmpl w:val="3042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4"/>
  </w:compat>
  <w:rsids>
    <w:rsidRoot w:val="00D96707"/>
    <w:rsid w:val="002E0021"/>
    <w:rsid w:val="00D9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44AC1-2C68-495E-B368-8E3ABF1C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2E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4:14-30, Questions.docx</dc:title>
  <cp:lastModifiedBy>Brandon Wilson</cp:lastModifiedBy>
  <cp:revision>2</cp:revision>
  <dcterms:created xsi:type="dcterms:W3CDTF">2014-07-30T16:23:00Z</dcterms:created>
  <dcterms:modified xsi:type="dcterms:W3CDTF">2014-07-30T16:25:00Z</dcterms:modified>
</cp:coreProperties>
</file>