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b w:val="1"/>
          <w:sz w:val="28"/>
          <w:highlight w:val="white"/>
          <w:rtl w:val="0"/>
        </w:rPr>
        <w:t xml:space="preserve">New Wine, New Wineskins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Luke 5:33-39</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Key Verse 38 </w:t>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8"/>
          <w:highlight w:val="white"/>
          <w:rtl w:val="0"/>
        </w:rPr>
        <w:t xml:space="preserve">“No, new wine must be poured into new wineskins”</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1. Read verse 33. Why did the Pharisees and teachers of the law compare Jesus’ disciples to those of John’s and the Pharisees’? (33, 30) What do you think this shows about them?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2. Read verse 34-35. How does Jesus answer the Pharisees and the teachers of the law? Who are the bridegroom and his friends of which Jesus speaks? (34) What is “the time” of which Jesus is speaking? (35, John 12:23) What does this answer reveal about Jesus</w:t>
      </w:r>
      <w:r w:rsidRPr="00000000" w:rsidR="00000000" w:rsidDel="00000000">
        <w:rPr>
          <w:rFonts w:cs="Times New Roman" w:hAnsi="Times New Roman" w:eastAsia="Times New Roman" w:ascii="Times New Roman"/>
          <w:sz w:val="28"/>
          <w:highlight w:val="white"/>
          <w:rtl w:val="0"/>
        </w:rPr>
        <w:t xml:space="preser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3. </w:t>
      </w:r>
      <w:r w:rsidRPr="00000000" w:rsidR="00000000" w:rsidDel="00000000">
        <w:rPr>
          <w:rFonts w:cs="Times New Roman" w:hAnsi="Times New Roman" w:eastAsia="Times New Roman" w:ascii="Times New Roman"/>
          <w:sz w:val="28"/>
          <w:highlight w:val="white"/>
          <w:rtl w:val="0"/>
        </w:rPr>
        <w:t xml:space="preserve"> Read verse 36. Why can’t a new patch be put on an ol</w:t>
      </w:r>
      <w:r w:rsidRPr="00000000" w:rsidR="00000000" w:rsidDel="00000000">
        <w:rPr>
          <w:rFonts w:cs="Times New Roman" w:hAnsi="Times New Roman" w:eastAsia="Times New Roman" w:ascii="Times New Roman"/>
          <w:sz w:val="28"/>
          <w:highlight w:val="white"/>
          <w:rtl w:val="0"/>
        </w:rPr>
        <w:t xml:space="preserve">d garment?</w:t>
      </w:r>
      <w:r w:rsidRPr="00000000" w:rsidR="00000000" w:rsidDel="00000000">
        <w:rPr>
          <w:rFonts w:cs="Times New Roman" w:hAnsi="Times New Roman" w:eastAsia="Times New Roman" w:ascii="Times New Roman"/>
          <w:sz w:val="28"/>
          <w:highlight w:val="white"/>
          <w:rtl w:val="0"/>
        </w:rPr>
        <w:t xml:space="preserve"> What do you think a new garment and an old one represent?</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4. Read verses 37-38. Why does no one pour new wine into old wineskins? (37)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What do you think new wine and new wineskins refer to? Why</w:t>
      </w:r>
      <w:r w:rsidRPr="00000000" w:rsidR="00000000" w:rsidDel="00000000">
        <w:rPr>
          <w:rFonts w:cs="Times New Roman" w:hAnsi="Times New Roman" w:eastAsia="Times New Roman" w:ascii="Times New Roman"/>
          <w:sz w:val="28"/>
          <w:highlight w:val="white"/>
          <w:rtl w:val="0"/>
        </w:rPr>
        <w:t xml:space="preserve"> do you think Jesus says this to Pharisees and teachers of the law? (38) What are characteristics of new wineskins that you think can be applied to us?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8"/>
          <w:highlight w:val="white"/>
          <w:rtl w:val="0"/>
        </w:rPr>
        <w:t xml:space="preserve">5. Read verse 39. What kind of people do you think Jesus is referring to here when he says “they”?  (39)  Why do you think that Jesus continues to speak to the Pharisees and teachers of law?</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5:33-39 Q.docx</dc:title>
</cp:coreProperties>
</file>